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099C" w14:textId="0FD2B8D3" w:rsidR="005E2CB1" w:rsidRPr="004B56B1" w:rsidRDefault="09A8C969" w:rsidP="00DC6F28">
      <w:pPr>
        <w:spacing w:after="0" w:line="240" w:lineRule="auto"/>
        <w:jc w:val="center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 </w:t>
      </w:r>
    </w:p>
    <w:p w14:paraId="2F69FA20" w14:textId="77777777" w:rsidR="00C57565" w:rsidRDefault="00C57565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p w14:paraId="0E29BF2F" w14:textId="1C40C3F9" w:rsidR="005E2CB1" w:rsidRPr="004B56B1" w:rsidRDefault="61A2C9E4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Faculty submitting a new course proposal or </w:t>
      </w:r>
      <w:r w:rsidR="74C3C3E9" w:rsidRPr="004B56B1">
        <w:rPr>
          <w:rFonts w:ascii="Proxima Nova" w:eastAsia="Calibri" w:hAnsi="Proxima Nova" w:cs="Times New Roman"/>
          <w:color w:val="000000" w:themeColor="text1"/>
        </w:rPr>
        <w:t xml:space="preserve">a </w:t>
      </w:r>
      <w:r w:rsidRPr="004B56B1">
        <w:rPr>
          <w:rFonts w:ascii="Proxima Nova" w:eastAsia="Calibri" w:hAnsi="Proxima Nova" w:cs="Times New Roman"/>
          <w:color w:val="000000" w:themeColor="text1"/>
        </w:rPr>
        <w:t>course modification</w:t>
      </w:r>
      <w:r w:rsidR="36F15E0A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E0D269" w:rsidRPr="004B56B1">
        <w:rPr>
          <w:rFonts w:ascii="Proxima Nova" w:eastAsia="Calibri" w:hAnsi="Proxima Nova" w:cs="Times New Roman"/>
          <w:color w:val="000000" w:themeColor="text1"/>
        </w:rPr>
        <w:t xml:space="preserve">in CIM should attach a </w:t>
      </w:r>
      <w:r w:rsidR="00986B8A">
        <w:rPr>
          <w:rFonts w:ascii="Proxima Nova" w:eastAsia="Calibri" w:hAnsi="Proxima Nova" w:cs="Times New Roman"/>
          <w:color w:val="000000" w:themeColor="text1"/>
        </w:rPr>
        <w:t xml:space="preserve">Course Proposal (using the </w:t>
      </w:r>
      <w:r w:rsidR="00636358">
        <w:rPr>
          <w:rFonts w:ascii="Proxima Nova" w:eastAsia="Calibri" w:hAnsi="Proxima Nova" w:cs="Times New Roman"/>
          <w:color w:val="000000" w:themeColor="text1"/>
        </w:rPr>
        <w:t xml:space="preserve">approved </w:t>
      </w:r>
      <w:hyperlink r:id="rId8" w:history="1">
        <w:r w:rsidR="00636358" w:rsidRPr="006C1C09">
          <w:rPr>
            <w:rStyle w:val="Hyperlink"/>
            <w:rFonts w:ascii="Proxima Nova" w:eastAsia="Calibri" w:hAnsi="Proxima Nova" w:cs="Times New Roman"/>
          </w:rPr>
          <w:t>template</w:t>
        </w:r>
      </w:hyperlink>
      <w:r w:rsidR="00636358">
        <w:rPr>
          <w:rFonts w:ascii="Proxima Nova" w:eastAsia="Calibri" w:hAnsi="Proxima Nova" w:cs="Times New Roman"/>
          <w:color w:val="000000" w:themeColor="text1"/>
        </w:rPr>
        <w:t>)</w:t>
      </w:r>
      <w:r w:rsidR="005B7C9A">
        <w:rPr>
          <w:rFonts w:ascii="Proxima Nova" w:eastAsia="Calibri" w:hAnsi="Proxima Nova" w:cs="Times New Roman"/>
          <w:color w:val="000000" w:themeColor="text1"/>
        </w:rPr>
        <w:t>,</w:t>
      </w:r>
      <w:r w:rsidR="65B0FDC2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E0D269" w:rsidRPr="004B56B1">
        <w:rPr>
          <w:rFonts w:ascii="Proxima Nova" w:eastAsia="Calibri" w:hAnsi="Proxima Nova" w:cs="Times New Roman"/>
          <w:color w:val="000000" w:themeColor="text1"/>
        </w:rPr>
        <w:t xml:space="preserve">which serves as the </w:t>
      </w:r>
      <w:r w:rsidR="09A8C969" w:rsidRPr="004B56B1">
        <w:rPr>
          <w:rFonts w:ascii="Proxima Nova" w:eastAsia="Calibri" w:hAnsi="Proxima Nova" w:cs="Times New Roman"/>
          <w:color w:val="000000" w:themeColor="text1"/>
        </w:rPr>
        <w:t>“</w:t>
      </w:r>
      <w:r w:rsidR="00636358">
        <w:rPr>
          <w:rFonts w:ascii="Proxima Nova" w:eastAsia="Calibri" w:hAnsi="Proxima Nova" w:cs="Times New Roman"/>
          <w:color w:val="000000" w:themeColor="text1"/>
        </w:rPr>
        <w:t>Course Proposal of</w:t>
      </w:r>
      <w:r w:rsidR="09A8C969" w:rsidRPr="004B56B1">
        <w:rPr>
          <w:rFonts w:ascii="Proxima Nova" w:eastAsia="Calibri" w:hAnsi="Proxima Nova" w:cs="Times New Roman"/>
          <w:color w:val="000000" w:themeColor="text1"/>
        </w:rPr>
        <w:t xml:space="preserve"> Record”</w:t>
      </w:r>
      <w:r w:rsidR="00A73A92">
        <w:rPr>
          <w:rFonts w:ascii="Proxima Nova" w:eastAsia="Calibri" w:hAnsi="Proxima Nova" w:cs="Times New Roman"/>
          <w:color w:val="000000" w:themeColor="text1"/>
        </w:rPr>
        <w:t xml:space="preserve"> in CIM,</w:t>
      </w:r>
      <w:r w:rsidR="3B08F5DC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2EFC8294" w:rsidRPr="004B56B1">
        <w:rPr>
          <w:rFonts w:ascii="Proxima Nova" w:eastAsia="Calibri" w:hAnsi="Proxima Nova" w:cs="Times New Roman"/>
          <w:color w:val="000000" w:themeColor="text1"/>
        </w:rPr>
        <w:t>following</w:t>
      </w:r>
      <w:r w:rsidR="3B08F5DC" w:rsidRPr="004B56B1">
        <w:rPr>
          <w:rFonts w:ascii="Proxima Nova" w:eastAsia="Calibri" w:hAnsi="Proxima Nova" w:cs="Times New Roman"/>
          <w:color w:val="000000" w:themeColor="text1"/>
        </w:rPr>
        <w:t xml:space="preserve"> the guidance outlined in this document</w:t>
      </w:r>
      <w:r w:rsidR="2AAB64CE" w:rsidRPr="004B56B1">
        <w:rPr>
          <w:rFonts w:ascii="Proxima Nova" w:eastAsia="Calibri" w:hAnsi="Proxima Nova" w:cs="Times New Roman"/>
          <w:color w:val="000000" w:themeColor="text1"/>
        </w:rPr>
        <w:t>.</w:t>
      </w:r>
      <w:r w:rsidR="4F377DE0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</w:p>
    <w:p w14:paraId="2EA1B2FB" w14:textId="77777777" w:rsidR="00683C2B" w:rsidRPr="004B56B1" w:rsidRDefault="00683C2B" w:rsidP="00DC6F28">
      <w:pPr>
        <w:pStyle w:val="NoSpacing"/>
        <w:rPr>
          <w:rFonts w:ascii="Proxima Nova" w:hAnsi="Proxima Nova" w:cs="Times New Roman"/>
          <w:color w:val="000000" w:themeColor="text1"/>
          <w:sz w:val="24"/>
          <w:szCs w:val="24"/>
        </w:rPr>
      </w:pPr>
    </w:p>
    <w:p w14:paraId="0AD5A9D7" w14:textId="6009B9B9" w:rsidR="00B45618" w:rsidRPr="004B56B1" w:rsidRDefault="737FEB48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Course Proposal</w:t>
      </w:r>
      <w:r w:rsidR="06BA4D52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: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 </w:t>
      </w:r>
      <w:r w:rsidR="521A7978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Required Elements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</w:t>
      </w:r>
    </w:p>
    <w:p w14:paraId="3162F6BA" w14:textId="181B82FD" w:rsidR="064761D9" w:rsidRPr="004B56B1" w:rsidRDefault="07C57FF4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All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Bolded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items </w:t>
      </w:r>
      <w:r w:rsidR="00E259FF" w:rsidRPr="004B56B1">
        <w:rPr>
          <w:rFonts w:ascii="Proxima Nova" w:eastAsia="Calibri" w:hAnsi="Proxima Nova" w:cs="Times New Roman"/>
          <w:color w:val="000000" w:themeColor="text1"/>
        </w:rPr>
        <w:t xml:space="preserve">in this section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are required elements for inclusion in the Course Proposal; </w:t>
      </w:r>
      <w:r w:rsidR="25C4F675" w:rsidRPr="00207AD0">
        <w:rPr>
          <w:rFonts w:ascii="Proxima Nova" w:eastAsia="Calibri" w:hAnsi="Proxima Nova" w:cs="Times New Roman"/>
          <w:i/>
          <w:iCs/>
          <w:color w:val="000000" w:themeColor="text1"/>
        </w:rPr>
        <w:t>i</w:t>
      </w:r>
      <w:r w:rsidRPr="00207AD0">
        <w:rPr>
          <w:rFonts w:ascii="Proxima Nova" w:eastAsia="Calibri" w:hAnsi="Proxima Nova" w:cs="Times New Roman"/>
          <w:i/>
          <w:iCs/>
          <w:color w:val="000000" w:themeColor="text1"/>
        </w:rPr>
        <w:t>talicized items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are </w:t>
      </w:r>
      <w:r w:rsidR="14277ACA" w:rsidRPr="004B56B1">
        <w:rPr>
          <w:rFonts w:ascii="Proxima Nova" w:eastAsia="Calibri" w:hAnsi="Proxima Nova" w:cs="Times New Roman"/>
          <w:color w:val="000000" w:themeColor="text1"/>
        </w:rPr>
        <w:t xml:space="preserve">elements that should be included 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in the </w:t>
      </w:r>
      <w:r w:rsidR="00C338B3">
        <w:rPr>
          <w:rFonts w:ascii="Proxima Nova" w:eastAsia="Calibri" w:hAnsi="Proxima Nova" w:cs="Times New Roman"/>
          <w:color w:val="000000" w:themeColor="text1"/>
        </w:rPr>
        <w:t xml:space="preserve">proposal </w:t>
      </w:r>
      <w:r w:rsidR="070C49CF" w:rsidRPr="004B56B1">
        <w:rPr>
          <w:rFonts w:ascii="Proxima Nova" w:eastAsia="Calibri" w:hAnsi="Proxima Nova" w:cs="Times New Roman"/>
          <w:color w:val="000000" w:themeColor="text1"/>
        </w:rPr>
        <w:t xml:space="preserve">only </w:t>
      </w:r>
      <w:r w:rsidR="3EFDF79F" w:rsidRPr="004B56B1">
        <w:rPr>
          <w:rFonts w:ascii="Proxima Nova" w:eastAsia="Calibri" w:hAnsi="Proxima Nova" w:cs="Times New Roman"/>
          <w:color w:val="000000" w:themeColor="text1"/>
        </w:rPr>
        <w:t>if they are applicable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.</w:t>
      </w:r>
    </w:p>
    <w:p w14:paraId="1CAF9617" w14:textId="4DF6D841" w:rsidR="064761D9" w:rsidRPr="004B56B1" w:rsidRDefault="064761D9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</w:p>
    <w:p w14:paraId="5DAD4887" w14:textId="45D85716" w:rsidR="593E99DE" w:rsidRPr="004B56B1" w:rsidRDefault="593E99DE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Details</w:t>
      </w:r>
    </w:p>
    <w:p w14:paraId="10D0B7D0" w14:textId="77777777" w:rsidR="001C16F1" w:rsidRPr="004B56B1" w:rsidRDefault="001C16F1" w:rsidP="001C16F1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Course </w:t>
      </w:r>
      <w:r>
        <w:rPr>
          <w:rFonts w:ascii="Proxima Nova" w:eastAsia="Calibri" w:hAnsi="Proxima Nova" w:cs="Times New Roman"/>
          <w:b/>
          <w:bCs/>
          <w:color w:val="000000" w:themeColor="text1"/>
        </w:rPr>
        <w:t xml:space="preserve">Subject and 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Number</w:t>
      </w:r>
    </w:p>
    <w:p w14:paraId="233D327D" w14:textId="3BC9D4B3" w:rsidR="00C64EA1" w:rsidRPr="004B56B1" w:rsidRDefault="737FEB4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Title</w:t>
      </w:r>
    </w:p>
    <w:p w14:paraId="7CD0C172" w14:textId="77777777" w:rsidR="00A6428C" w:rsidRDefault="00A6428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Department </w:t>
      </w:r>
    </w:p>
    <w:p w14:paraId="552AB82D" w14:textId="7D7B4346" w:rsidR="00A5252B" w:rsidRPr="004B56B1" w:rsidRDefault="00A5252B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Catalog Course Description</w:t>
      </w:r>
    </w:p>
    <w:p w14:paraId="62E877C1" w14:textId="77777777" w:rsidR="00A5252B" w:rsidRPr="004B56B1" w:rsidRDefault="00A5252B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Course Description (if different from catalog course description)</w:t>
      </w:r>
    </w:p>
    <w:p w14:paraId="7D45E258" w14:textId="4F837607" w:rsidR="00C64EA1" w:rsidRPr="004B56B1" w:rsidRDefault="737FEB4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Number of Units/Credits</w:t>
      </w:r>
    </w:p>
    <w:p w14:paraId="2AA4E5D3" w14:textId="4E53FAE7" w:rsidR="570AC19C" w:rsidRPr="004B56B1" w:rsidRDefault="570AC19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Prerequisites/Co-requisites</w:t>
      </w:r>
    </w:p>
    <w:p w14:paraId="3344D3F6" w14:textId="7FB96865" w:rsidR="3807D5A7" w:rsidRPr="00D14B45" w:rsidRDefault="3807D5A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i/>
          <w:iCs/>
          <w:color w:val="000000" w:themeColor="text1"/>
        </w:rPr>
      </w:pPr>
      <w:r w:rsidRPr="563B5520">
        <w:rPr>
          <w:rFonts w:ascii="Proxima Nova" w:eastAsia="Calibri" w:hAnsi="Proxima Nova" w:cs="Times New Roman"/>
          <w:b/>
          <w:bCs/>
          <w:color w:val="000000" w:themeColor="text1"/>
        </w:rPr>
        <w:t>Repeat</w:t>
      </w:r>
      <w:r w:rsidR="00D43249" w:rsidRPr="563B5520">
        <w:rPr>
          <w:rFonts w:ascii="Proxima Nova" w:eastAsia="Calibri" w:hAnsi="Proxima Nova" w:cs="Times New Roman"/>
          <w:b/>
          <w:bCs/>
          <w:color w:val="000000" w:themeColor="text1"/>
        </w:rPr>
        <w:t>able for Additional Credit</w:t>
      </w:r>
      <w:r w:rsidR="00D14B45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D14B45" w:rsidRPr="563B5520">
        <w:rPr>
          <w:rFonts w:ascii="Proxima Nova" w:eastAsia="Calibri" w:hAnsi="Proxima Nova" w:cs="Times New Roman"/>
          <w:i/>
          <w:iCs/>
          <w:color w:val="000000" w:themeColor="text1"/>
        </w:rPr>
        <w:t>(</w:t>
      </w:r>
      <w:r w:rsidR="6C3467E6" w:rsidRPr="563B5520">
        <w:rPr>
          <w:rFonts w:ascii="Proxima Nova" w:eastAsia="Calibri" w:hAnsi="Proxima Nova" w:cs="Times New Roman"/>
          <w:i/>
          <w:iCs/>
          <w:color w:val="000000" w:themeColor="text1"/>
        </w:rPr>
        <w:t xml:space="preserve">add </w:t>
      </w:r>
      <w:r w:rsidR="00D14B45" w:rsidRPr="563B5520">
        <w:rPr>
          <w:rFonts w:ascii="Proxima Nova" w:eastAsia="Calibri" w:hAnsi="Proxima Nova" w:cs="Times New Roman"/>
          <w:i/>
          <w:iCs/>
          <w:color w:val="000000" w:themeColor="text1"/>
        </w:rPr>
        <w:t>detailed restrictions only if applicable)</w:t>
      </w:r>
    </w:p>
    <w:p w14:paraId="7708A420" w14:textId="055C0D8E" w:rsidR="064761D9" w:rsidRPr="004B56B1" w:rsidRDefault="064761D9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757FD33F" w14:textId="735B8876" w:rsidR="5D96A750" w:rsidRPr="004B56B1" w:rsidRDefault="5D96A750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Content</w:t>
      </w:r>
    </w:p>
    <w:p w14:paraId="4CF89A72" w14:textId="56FBC602" w:rsidR="00CD7ABC" w:rsidRPr="004B56B1" w:rsidRDefault="2DA5455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Learning Outcomes</w:t>
      </w:r>
      <w:r w:rsidR="7A6CD151" w:rsidRPr="004B56B1">
        <w:rPr>
          <w:rFonts w:ascii="Proxima Nova" w:eastAsia="Calibri" w:hAnsi="Proxima Nova" w:cs="Times New Roman"/>
          <w:color w:val="000000" w:themeColor="text1"/>
        </w:rPr>
        <w:t xml:space="preserve"> (CLOs)</w:t>
      </w:r>
      <w:r w:rsidR="00EB5261">
        <w:rPr>
          <w:rStyle w:val="FootnoteReference"/>
          <w:rFonts w:ascii="Proxima Nova" w:eastAsia="Calibri" w:hAnsi="Proxima Nova" w:cs="Times New Roman"/>
          <w:color w:val="000000" w:themeColor="text1"/>
        </w:rPr>
        <w:footnoteReference w:id="1"/>
      </w:r>
    </w:p>
    <w:p w14:paraId="7C8C731A" w14:textId="6B01E4B5" w:rsidR="00CD7ABC" w:rsidRPr="004B56B1" w:rsidRDefault="126735B9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563B5520">
        <w:rPr>
          <w:rFonts w:ascii="Proxima Nova" w:eastAsia="Calibri" w:hAnsi="Proxima Nova" w:cs="Times New Roman"/>
          <w:color w:val="000000" w:themeColor="text1"/>
        </w:rPr>
        <w:t>Every course should have course-specific learning outcomes</w:t>
      </w:r>
      <w:r w:rsidR="41370B20" w:rsidRPr="563B5520">
        <w:rPr>
          <w:rFonts w:ascii="Proxima Nova" w:eastAsia="Calibri" w:hAnsi="Proxima Nova" w:cs="Times New Roman"/>
          <w:color w:val="000000" w:themeColor="text1"/>
        </w:rPr>
        <w:t xml:space="preserve"> (typically 3-6)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 xml:space="preserve"> that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meet </w:t>
      </w:r>
      <w:r w:rsidR="0313315D" w:rsidRPr="563B5520">
        <w:rPr>
          <w:rFonts w:ascii="Proxima Nova" w:eastAsia="Calibri" w:hAnsi="Proxima Nova" w:cs="Times New Roman"/>
          <w:color w:val="000000" w:themeColor="text1"/>
        </w:rPr>
        <w:t>guidelines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established by </w:t>
      </w:r>
      <w:r w:rsidR="0F3DD4CF" w:rsidRPr="563B5520">
        <w:rPr>
          <w:rFonts w:ascii="Proxima Nova" w:eastAsia="Calibri" w:hAnsi="Proxima Nova" w:cs="Times New Roman"/>
          <w:color w:val="000000" w:themeColor="text1"/>
        </w:rPr>
        <w:t>UCC</w:t>
      </w:r>
      <w:r w:rsidR="20CE2309" w:rsidRPr="563B5520">
        <w:rPr>
          <w:rFonts w:ascii="Proxima Nova" w:eastAsia="Calibri" w:hAnsi="Proxima Nova" w:cs="Times New Roman"/>
          <w:color w:val="000000" w:themeColor="text1"/>
        </w:rPr>
        <w:t>/GSC</w:t>
      </w:r>
      <w:r w:rsidR="007011B8" w:rsidRPr="563B5520">
        <w:rPr>
          <w:rFonts w:ascii="Proxima Nova" w:eastAsia="Calibri" w:hAnsi="Proxima Nova" w:cs="Times New Roman"/>
          <w:color w:val="000000" w:themeColor="text1"/>
        </w:rPr>
        <w:t xml:space="preserve"> [</w:t>
      </w:r>
      <w:r w:rsidR="00213C15" w:rsidRPr="563B5520">
        <w:rPr>
          <w:rFonts w:ascii="Proxima Nova" w:eastAsia="Calibri" w:hAnsi="Proxima Nova" w:cs="Times New Roman"/>
          <w:color w:val="000000" w:themeColor="text1"/>
        </w:rPr>
        <w:t>or appropriate subcommittee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>]</w:t>
      </w:r>
      <w:r w:rsidR="62ECF33C" w:rsidRPr="563B5520">
        <w:rPr>
          <w:rFonts w:ascii="Proxima Nova" w:eastAsia="Calibri" w:hAnsi="Proxima Nova" w:cs="Times New Roman"/>
          <w:color w:val="000000" w:themeColor="text1"/>
        </w:rPr>
        <w:t>.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9BAF44" w:rsidRPr="563B5520">
        <w:rPr>
          <w:rFonts w:ascii="Proxima Nova" w:eastAsia="Calibri" w:hAnsi="Proxima Nova" w:cs="Times New Roman"/>
          <w:color w:val="000000" w:themeColor="text1"/>
        </w:rPr>
        <w:t xml:space="preserve">CLOs should </w:t>
      </w:r>
      <w:r w:rsidR="2DAA7B1A" w:rsidRPr="563B5520">
        <w:rPr>
          <w:rFonts w:ascii="Proxima Nova" w:eastAsia="Calibri" w:hAnsi="Proxima Nova" w:cs="Times New Roman"/>
          <w:color w:val="000000" w:themeColor="text1"/>
        </w:rPr>
        <w:t xml:space="preserve">be 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 xml:space="preserve">student-focused, 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>specific</w:t>
      </w:r>
      <w:r w:rsidR="00016D1E" w:rsidRPr="563B5520">
        <w:rPr>
          <w:rFonts w:ascii="Proxima Nova" w:eastAsia="Calibri" w:hAnsi="Proxima Nova" w:cs="Times New Roman"/>
          <w:color w:val="000000" w:themeColor="text1"/>
        </w:rPr>
        <w:t>,</w:t>
      </w:r>
      <w:r w:rsidR="1EEBC18E" w:rsidRPr="563B5520">
        <w:rPr>
          <w:rFonts w:ascii="Proxima Nova" w:eastAsia="Calibri" w:hAnsi="Proxima Nova" w:cs="Times New Roman"/>
          <w:color w:val="000000" w:themeColor="text1"/>
        </w:rPr>
        <w:t xml:space="preserve"> and</w:t>
      </w:r>
      <w:r w:rsidR="150FD893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53E2BE2" w:rsidRPr="563B5520">
        <w:rPr>
          <w:rFonts w:ascii="Proxima Nova" w:eastAsia="Calibri" w:hAnsi="Proxima Nova" w:cs="Times New Roman"/>
          <w:color w:val="000000" w:themeColor="text1"/>
        </w:rPr>
        <w:t>measurable</w:t>
      </w:r>
      <w:r w:rsidR="471FA794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A545177" w:rsidRPr="563B5520">
        <w:rPr>
          <w:rFonts w:ascii="Proxima Nova" w:eastAsia="Calibri" w:hAnsi="Proxima Nova" w:cs="Times New Roman"/>
          <w:color w:val="000000" w:themeColor="text1"/>
        </w:rPr>
        <w:t>(see</w:t>
      </w:r>
      <w:r w:rsidR="52EA7DD1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hyperlink r:id="rId9"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G</w:t>
        </w:r>
        <w:r w:rsidR="1996936C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uidelines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 </w:t>
        </w:r>
        <w:r w:rsidR="1996936C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for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 writing effective </w:t>
        </w:r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student l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earning </w:t>
        </w:r>
        <w:r w:rsidR="007E6341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o</w:t>
        </w:r>
        <w:r w:rsidR="471FA794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utcomes</w:t>
        </w:r>
      </w:hyperlink>
      <w:r w:rsidR="1996936C" w:rsidRPr="563B5520">
        <w:rPr>
          <w:rFonts w:ascii="Proxima Nova" w:eastAsia="Calibri" w:hAnsi="Proxima Nova" w:cs="Times New Roman"/>
          <w:i/>
          <w:iCs/>
          <w:color w:val="000000" w:themeColor="text1"/>
        </w:rPr>
        <w:t>; slides 12-</w:t>
      </w:r>
      <w:r w:rsidR="22F6896A" w:rsidRPr="563B5520">
        <w:rPr>
          <w:rFonts w:ascii="Proxima Nova" w:eastAsia="Calibri" w:hAnsi="Proxima Nova" w:cs="Times New Roman"/>
          <w:i/>
          <w:iCs/>
          <w:color w:val="000000" w:themeColor="text1"/>
        </w:rPr>
        <w:t>20</w:t>
      </w:r>
      <w:r w:rsidR="036B1F2B" w:rsidRPr="563B5520">
        <w:rPr>
          <w:rFonts w:ascii="Proxima Nova" w:eastAsia="Calibri" w:hAnsi="Proxima Nova" w:cs="Times New Roman"/>
          <w:color w:val="000000" w:themeColor="text1"/>
        </w:rPr>
        <w:t>)</w:t>
      </w:r>
      <w:r w:rsidR="6539F426" w:rsidRPr="563B5520">
        <w:rPr>
          <w:rFonts w:ascii="Proxima Nova" w:eastAsia="Calibri" w:hAnsi="Proxima Nova" w:cs="Times New Roman"/>
          <w:color w:val="000000" w:themeColor="text1"/>
        </w:rPr>
        <w:t>.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>In addition to</w:t>
      </w:r>
      <w:r w:rsidR="12AC527E" w:rsidRPr="563B5520">
        <w:rPr>
          <w:rFonts w:ascii="Proxima Nova" w:eastAsia="Calibri" w:hAnsi="Proxima Nova" w:cs="Times New Roman"/>
          <w:color w:val="000000" w:themeColor="text1"/>
        </w:rPr>
        <w:t xml:space="preserve"> detailing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 xml:space="preserve"> the course-specific </w:t>
      </w:r>
      <w:r w:rsidR="62194EFA" w:rsidRPr="563B5520">
        <w:rPr>
          <w:rFonts w:ascii="Proxima Nova" w:eastAsia="Calibri" w:hAnsi="Proxima Nova" w:cs="Times New Roman"/>
          <w:color w:val="000000" w:themeColor="text1"/>
        </w:rPr>
        <w:t>CLOs</w:t>
      </w:r>
      <w:r w:rsidR="6A1653BE" w:rsidRPr="563B5520">
        <w:rPr>
          <w:rFonts w:ascii="Proxima Nova" w:eastAsia="Calibri" w:hAnsi="Proxima Nova" w:cs="Times New Roman"/>
          <w:color w:val="000000" w:themeColor="text1"/>
        </w:rPr>
        <w:t>,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AF81182" w:rsidRPr="563B5520">
        <w:rPr>
          <w:rFonts w:ascii="Proxima Nova" w:eastAsia="Calibri" w:hAnsi="Proxima Nova" w:cs="Times New Roman"/>
          <w:color w:val="000000" w:themeColor="text1"/>
        </w:rPr>
        <w:t>the following should also be specified</w:t>
      </w:r>
      <w:r w:rsidR="1EA5B027" w:rsidRPr="563B5520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4049286" w:rsidRPr="563B5520">
        <w:rPr>
          <w:rFonts w:ascii="Proxima Nova" w:eastAsia="Calibri" w:hAnsi="Proxima Nova" w:cs="Times New Roman"/>
          <w:color w:val="000000" w:themeColor="text1"/>
        </w:rPr>
        <w:t>if they</w:t>
      </w:r>
      <w:r w:rsidR="454AAA3F" w:rsidRPr="563B5520">
        <w:rPr>
          <w:rFonts w:ascii="Proxima Nova" w:eastAsia="Calibri" w:hAnsi="Proxima Nova" w:cs="Times New Roman"/>
          <w:color w:val="000000" w:themeColor="text1"/>
        </w:rPr>
        <w:t xml:space="preserve"> are applicable to the course.</w:t>
      </w:r>
    </w:p>
    <w:p w14:paraId="04252DE0" w14:textId="454F9CB4" w:rsidR="2DA54557" w:rsidRPr="004B56B1" w:rsidRDefault="2DA54557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hyperlink r:id="rId10">
        <w:r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Core </w:t>
        </w:r>
        <w:r w:rsidR="20368763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Area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tudent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L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earning </w:t>
        </w:r>
        <w:r w:rsidR="00BD0456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O</w:t>
        </w:r>
        <w:r w:rsidR="2B8B4A6B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utcomes (</w:t>
        </w:r>
        <w:r w:rsidR="00441CB9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 xml:space="preserve">Core </w:t>
        </w:r>
        <w:r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SLOs</w:t>
        </w:r>
        <w:r w:rsidR="11237457" w:rsidRPr="563B5520">
          <w:rPr>
            <w:rStyle w:val="Hyperlink"/>
            <w:rFonts w:ascii="Proxima Nova" w:eastAsia="Calibri" w:hAnsi="Proxima Nova" w:cs="Times New Roman"/>
            <w:i/>
            <w:iCs/>
            <w:color w:val="0070C0"/>
          </w:rPr>
          <w:t>)</w:t>
        </w:r>
      </w:hyperlink>
      <w:r w:rsidRPr="563B5520">
        <w:rPr>
          <w:rFonts w:ascii="Proxima Nova" w:eastAsia="Calibri" w:hAnsi="Proxima Nova" w:cs="Times New Roman"/>
          <w:i/>
          <w:iCs/>
          <w:color w:val="000000" w:themeColor="text1"/>
        </w:rPr>
        <w:t xml:space="preserve"> for proposed core </w:t>
      </w:r>
      <w:r w:rsidR="5C3854CD" w:rsidRPr="563B5520">
        <w:rPr>
          <w:rFonts w:ascii="Proxima Nova" w:eastAsia="Calibri" w:hAnsi="Proxima Nova" w:cs="Times New Roman"/>
          <w:i/>
          <w:iCs/>
          <w:color w:val="000000" w:themeColor="text1"/>
        </w:rPr>
        <w:t>course</w:t>
      </w:r>
      <w:r w:rsidR="13046767" w:rsidRPr="563B5520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12F2B986" w14:textId="38CAA3DD" w:rsidR="00AE7DFD" w:rsidRPr="004B56B1" w:rsidRDefault="411F568D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Professional </w:t>
      </w:r>
      <w:r w:rsidR="45FCDCBB" w:rsidRPr="004B56B1">
        <w:rPr>
          <w:rFonts w:ascii="Proxima Nova" w:eastAsia="Calibri" w:hAnsi="Proxima Nova" w:cs="Times New Roman"/>
          <w:i/>
          <w:iCs/>
          <w:color w:val="000000" w:themeColor="text1"/>
        </w:rPr>
        <w:t>Standards</w:t>
      </w:r>
      <w:r w:rsidR="795E07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30C44F1B" w14:textId="7AC9C83C" w:rsidR="00D165DB" w:rsidRPr="004B56B1" w:rsidRDefault="5D4BED36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Graduate CLOs</w:t>
      </w:r>
      <w:r w:rsidR="494FC04B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 for co-listed </w:t>
      </w:r>
      <w:r w:rsidR="00E10637">
        <w:rPr>
          <w:rFonts w:ascii="Proxima Nova" w:eastAsia="Calibri" w:hAnsi="Proxima Nova" w:cs="Times New Roman"/>
          <w:i/>
          <w:iCs/>
          <w:color w:val="000000" w:themeColor="text1"/>
        </w:rPr>
        <w:t xml:space="preserve">undergraduate </w:t>
      </w:r>
      <w:r w:rsidR="494FC04B" w:rsidRPr="004B56B1">
        <w:rPr>
          <w:rFonts w:ascii="Proxima Nova" w:eastAsia="Calibri" w:hAnsi="Proxima Nova" w:cs="Times New Roman"/>
          <w:i/>
          <w:iCs/>
          <w:color w:val="000000" w:themeColor="text1"/>
        </w:rPr>
        <w:t>courses</w:t>
      </w:r>
      <w:r w:rsidR="7A79E0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66DCF3D1" w14:textId="330B6FD1" w:rsidR="009605FE" w:rsidRPr="004B56B1" w:rsidRDefault="4C763D4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</w:t>
      </w:r>
      <w:r w:rsidR="72DD0F5F"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Assessment</w:t>
      </w:r>
      <w:r w:rsidR="146E9BFF" w:rsidRPr="004B56B1">
        <w:rPr>
          <w:rFonts w:ascii="Proxima Nova" w:eastAsia="Calibri" w:hAnsi="Proxima Nova" w:cs="Times New Roman"/>
          <w:b/>
          <w:bCs/>
          <w:color w:val="000000" w:themeColor="text1"/>
        </w:rPr>
        <w:t>s</w:t>
      </w:r>
      <w:r w:rsidR="0087194D">
        <w:rPr>
          <w:rFonts w:ascii="Proxima Nova" w:eastAsia="Calibri" w:hAnsi="Proxima Nova" w:cs="Times New Roman"/>
          <w:b/>
          <w:bCs/>
          <w:color w:val="000000" w:themeColor="text1"/>
        </w:rPr>
        <w:t xml:space="preserve"> and Requirements</w:t>
      </w:r>
      <w:r w:rsidR="00EB5261" w:rsidRPr="004C32EC">
        <w:rPr>
          <w:rStyle w:val="FootnoteReference"/>
          <w:rFonts w:ascii="Proxima Nova" w:eastAsia="Calibri" w:hAnsi="Proxima Nova" w:cs="Times New Roman"/>
          <w:color w:val="000000" w:themeColor="text1"/>
        </w:rPr>
        <w:footnoteReference w:id="2"/>
      </w:r>
    </w:p>
    <w:p w14:paraId="36051C5F" w14:textId="11C674AC" w:rsidR="009605FE" w:rsidRPr="004B56B1" w:rsidRDefault="2CFC11FA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List of </w:t>
      </w:r>
      <w:r w:rsidR="72DD0F5F" w:rsidRPr="004B56B1">
        <w:rPr>
          <w:rFonts w:ascii="Proxima Nova" w:eastAsia="Calibri" w:hAnsi="Proxima Nova" w:cs="Times New Roman"/>
          <w:color w:val="000000" w:themeColor="text1"/>
        </w:rPr>
        <w:t xml:space="preserve">all </w:t>
      </w:r>
      <w:r w:rsidR="106C83B8" w:rsidRPr="004B56B1">
        <w:rPr>
          <w:rFonts w:ascii="Proxima Nova" w:eastAsia="Calibri" w:hAnsi="Proxima Nova" w:cs="Times New Roman"/>
          <w:color w:val="000000" w:themeColor="text1"/>
        </w:rPr>
        <w:t xml:space="preserve">course requirements and </w:t>
      </w:r>
      <w:r w:rsidR="20A4FA6A" w:rsidRPr="004B56B1">
        <w:rPr>
          <w:rFonts w:ascii="Proxima Nova" w:eastAsia="Calibri" w:hAnsi="Proxima Nova" w:cs="Times New Roman"/>
          <w:color w:val="000000" w:themeColor="text1"/>
        </w:rPr>
        <w:t>measures of assessment</w:t>
      </w:r>
      <w:r w:rsidR="45761CA0" w:rsidRPr="004B56B1">
        <w:rPr>
          <w:rFonts w:ascii="Proxima Nova" w:eastAsia="Calibri" w:hAnsi="Proxima Nova" w:cs="Times New Roman"/>
          <w:color w:val="000000" w:themeColor="text1"/>
        </w:rPr>
        <w:t xml:space="preserve"> (e.g., exams, papers, projects, participation, etc.)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>, including a</w:t>
      </w:r>
      <w:r w:rsidR="7A3E41B8" w:rsidRPr="004B56B1">
        <w:rPr>
          <w:rFonts w:ascii="Proxima Nova" w:eastAsia="Calibri" w:hAnsi="Proxima Nova" w:cs="Times New Roman"/>
          <w:color w:val="000000" w:themeColor="text1"/>
        </w:rPr>
        <w:t>ssignment weighting and grade distribution</w:t>
      </w:r>
      <w:r w:rsidR="24249B1A" w:rsidRPr="004B56B1">
        <w:rPr>
          <w:rFonts w:ascii="Proxima Nova" w:eastAsia="Calibri" w:hAnsi="Proxima Nova" w:cs="Times New Roman"/>
          <w:color w:val="000000" w:themeColor="text1"/>
        </w:rPr>
        <w:t>, and i</w:t>
      </w:r>
      <w:r w:rsidR="2B7819C3" w:rsidRPr="004B56B1">
        <w:rPr>
          <w:rFonts w:ascii="Proxima Nova" w:eastAsia="Calibri" w:hAnsi="Proxima Nova" w:cs="Times New Roman"/>
          <w:color w:val="000000" w:themeColor="text1"/>
        </w:rPr>
        <w:t xml:space="preserve">ndicate 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 xml:space="preserve">alignment of </w:t>
      </w:r>
      <w:r w:rsidR="40FD6C72" w:rsidRPr="004B56B1">
        <w:rPr>
          <w:rFonts w:ascii="Proxima Nova" w:eastAsia="Calibri" w:hAnsi="Proxima Nova" w:cs="Times New Roman"/>
          <w:color w:val="000000" w:themeColor="text1"/>
        </w:rPr>
        <w:t xml:space="preserve">these 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 xml:space="preserve">assessments to </w:t>
      </w:r>
      <w:r w:rsidR="7613B373" w:rsidRPr="004B56B1">
        <w:rPr>
          <w:rFonts w:ascii="Proxima Nova" w:eastAsia="Calibri" w:hAnsi="Proxima Nova" w:cs="Times New Roman"/>
          <w:color w:val="000000" w:themeColor="text1"/>
        </w:rPr>
        <w:t>CLO</w:t>
      </w:r>
      <w:r w:rsidR="1099FEBA" w:rsidRPr="004B56B1">
        <w:rPr>
          <w:rFonts w:ascii="Proxima Nova" w:eastAsia="Calibri" w:hAnsi="Proxima Nova" w:cs="Times New Roman"/>
          <w:color w:val="000000" w:themeColor="text1"/>
        </w:rPr>
        <w:t>s</w:t>
      </w:r>
      <w:r w:rsidR="47614DB0" w:rsidRPr="004B56B1">
        <w:rPr>
          <w:rFonts w:ascii="Proxima Nova" w:eastAsia="Calibri" w:hAnsi="Proxima Nova" w:cs="Times New Roman"/>
          <w:color w:val="000000" w:themeColor="text1"/>
        </w:rPr>
        <w:t>.</w:t>
      </w:r>
    </w:p>
    <w:p w14:paraId="78E2E70D" w14:textId="109AFC08" w:rsidR="00AE7DFD" w:rsidRPr="004B56B1" w:rsidRDefault="2E6D5EEB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Also i</w:t>
      </w:r>
      <w:r w:rsidR="54F05C77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ndicate </w:t>
      </w:r>
      <w:r w:rsidR="411F568D" w:rsidRPr="004B56B1">
        <w:rPr>
          <w:rFonts w:ascii="Proxima Nova" w:eastAsia="Calibri" w:hAnsi="Proxima Nova" w:cs="Times New Roman"/>
          <w:i/>
          <w:iCs/>
          <w:color w:val="000000" w:themeColor="text1"/>
        </w:rPr>
        <w:t>alignment of assessments to Core SLOs (if applicable)</w:t>
      </w:r>
      <w:r w:rsidR="28061360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2951384D" w14:textId="5C43D2C0" w:rsidR="00FD54CA" w:rsidRDefault="6E0819A0" w:rsidP="00DC6F28">
      <w:pPr>
        <w:pStyle w:val="ListParagraph"/>
        <w:numPr>
          <w:ilvl w:val="1"/>
          <w:numId w:val="30"/>
        </w:numPr>
        <w:spacing w:after="0" w:line="240" w:lineRule="auto"/>
        <w:ind w:right="-90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i/>
          <w:iCs/>
          <w:color w:val="000000" w:themeColor="text1"/>
        </w:rPr>
        <w:t>Also i</w:t>
      </w:r>
      <w:r w:rsidR="027B9637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ndicate </w:t>
      </w:r>
      <w:r w:rsidR="2188D9A5" w:rsidRPr="004B56B1">
        <w:rPr>
          <w:rFonts w:ascii="Proxima Nova" w:eastAsia="Calibri" w:hAnsi="Proxima Nova" w:cs="Times New Roman"/>
          <w:i/>
          <w:iCs/>
          <w:color w:val="000000" w:themeColor="text1"/>
        </w:rPr>
        <w:t>alignment of assessments to</w:t>
      </w:r>
      <w:r w:rsidR="45FCDCBB" w:rsidRPr="004B56B1">
        <w:rPr>
          <w:rFonts w:ascii="Proxima Nova" w:eastAsia="Calibri" w:hAnsi="Proxima Nova" w:cs="Times New Roman"/>
          <w:i/>
          <w:iCs/>
          <w:color w:val="000000" w:themeColor="text1"/>
        </w:rPr>
        <w:t xml:space="preserve"> Professional Standards (if </w:t>
      </w:r>
      <w:r w:rsidR="1755C7D1" w:rsidRPr="004B56B1">
        <w:rPr>
          <w:rFonts w:ascii="Proxima Nova" w:eastAsia="Calibri" w:hAnsi="Proxima Nova" w:cs="Times New Roman"/>
          <w:i/>
          <w:iCs/>
          <w:color w:val="000000" w:themeColor="text1"/>
        </w:rPr>
        <w:t>applicable)</w:t>
      </w:r>
      <w:r w:rsidR="2CBE2051" w:rsidRPr="004B56B1">
        <w:rPr>
          <w:rFonts w:ascii="Proxima Nova" w:eastAsia="Calibri" w:hAnsi="Proxima Nova" w:cs="Times New Roman"/>
          <w:i/>
          <w:iCs/>
          <w:color w:val="000000" w:themeColor="text1"/>
        </w:rPr>
        <w:t>.</w:t>
      </w:r>
    </w:p>
    <w:p w14:paraId="6D9FF1B8" w14:textId="14C00577" w:rsidR="00AE7DFD" w:rsidRPr="004B56B1" w:rsidRDefault="7A3E41B8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lastRenderedPageBreak/>
        <w:t xml:space="preserve">Course </w:t>
      </w:r>
      <w:r w:rsidR="45FCDCBB" w:rsidRPr="004B56B1">
        <w:rPr>
          <w:rFonts w:ascii="Proxima Nova" w:eastAsia="Calibri" w:hAnsi="Proxima Nova" w:cs="Times New Roman"/>
          <w:b/>
          <w:bCs/>
          <w:color w:val="000000" w:themeColor="text1"/>
        </w:rPr>
        <w:t>Grading Scheme/Policy</w:t>
      </w:r>
    </w:p>
    <w:p w14:paraId="3FE5102D" w14:textId="420DF6B3" w:rsidR="00AE7DFD" w:rsidRPr="004B56B1" w:rsidRDefault="6D14188D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Indicate how the final grade will be determined.</w:t>
      </w:r>
      <w:r w:rsidR="45FCDCBB"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</w:t>
      </w:r>
    </w:p>
    <w:p w14:paraId="681739AD" w14:textId="2679FBB2" w:rsidR="00741ADA" w:rsidRPr="004B56B1" w:rsidRDefault="3B419595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Explain how participation is graded (if applicable)</w:t>
      </w:r>
      <w:r w:rsidR="5F3C635E" w:rsidRPr="004B56B1">
        <w:rPr>
          <w:rFonts w:ascii="Proxima Nova" w:eastAsia="Calibri" w:hAnsi="Proxima Nova" w:cs="Times New Roman"/>
          <w:color w:val="000000" w:themeColor="text1"/>
        </w:rPr>
        <w:t>; if 10% or more of final grade</w:t>
      </w:r>
      <w:r w:rsidR="65E2BF56" w:rsidRPr="004B56B1">
        <w:rPr>
          <w:rFonts w:ascii="Proxima Nova" w:eastAsia="Calibri" w:hAnsi="Proxima Nova" w:cs="Times New Roman"/>
          <w:color w:val="000000" w:themeColor="text1"/>
        </w:rPr>
        <w:t xml:space="preserve"> is awarded for participation</w:t>
      </w:r>
      <w:r w:rsidR="5F3C635E" w:rsidRPr="004B56B1">
        <w:rPr>
          <w:rFonts w:ascii="Proxima Nova" w:eastAsia="Calibri" w:hAnsi="Proxima Nova" w:cs="Times New Roman"/>
          <w:color w:val="000000" w:themeColor="text1"/>
        </w:rPr>
        <w:t>, criteria must be clearly explained to students.</w:t>
      </w:r>
    </w:p>
    <w:p w14:paraId="19CA2AAD" w14:textId="37FD0260" w:rsidR="00936E25" w:rsidRPr="004B56B1" w:rsidRDefault="009C59AE" w:rsidP="00DC6F28">
      <w:pPr>
        <w:pStyle w:val="ListParagraph"/>
        <w:numPr>
          <w:ilvl w:val="1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Range of values (points or %) corresponding to each final letter grade must b</w:t>
      </w:r>
      <w:r w:rsidR="00606EEA" w:rsidRPr="004B56B1">
        <w:rPr>
          <w:rFonts w:ascii="Proxima Nova" w:eastAsia="Calibri" w:hAnsi="Proxima Nova" w:cs="Times New Roman"/>
          <w:color w:val="000000" w:themeColor="text1"/>
        </w:rPr>
        <w:t xml:space="preserve">e included. </w:t>
      </w:r>
    </w:p>
    <w:p w14:paraId="0279CD95" w14:textId="77777777" w:rsidR="00606EEA" w:rsidRPr="004B56B1" w:rsidRDefault="00606EEA" w:rsidP="00DC6F28">
      <w:pPr>
        <w:pStyle w:val="ListParagraph"/>
        <w:numPr>
          <w:ilvl w:val="2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TU Undergraduate final grades are A, A-, B+, B, B-, C+, C, D+, D, F, or S, U. No A+, C- or D- grade should be included on the grading scale.  </w:t>
      </w:r>
    </w:p>
    <w:p w14:paraId="15D08361" w14:textId="77777777" w:rsidR="00606EEA" w:rsidRPr="004B56B1" w:rsidRDefault="00606EEA" w:rsidP="00DC6F28">
      <w:pPr>
        <w:pStyle w:val="ListParagraph"/>
        <w:numPr>
          <w:ilvl w:val="2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TU graduate final grades are A, A-, B+, B, C, F, S, or U.</w:t>
      </w:r>
      <w:r w:rsidRPr="004B56B1">
        <w:rPr>
          <w:rFonts w:ascii="Times New Roman" w:eastAsia="Calibri" w:hAnsi="Times New Roman" w:cs="Times New Roman"/>
          <w:color w:val="000000" w:themeColor="text1"/>
        </w:rPr>
        <w:t>  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</w:p>
    <w:p w14:paraId="1DDBCDDE" w14:textId="69FA5A94" w:rsidR="00471407" w:rsidRPr="004B56B1" w:rsidRDefault="7C4CDF9C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 Outline</w:t>
      </w:r>
    </w:p>
    <w:p w14:paraId="7DD8F35B" w14:textId="3FE7F259" w:rsidR="00471407" w:rsidRPr="004B56B1" w:rsidRDefault="383489DE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Include a </w:t>
      </w:r>
      <w:r w:rsidR="59801257" w:rsidRPr="004B56B1">
        <w:rPr>
          <w:rFonts w:ascii="Proxima Nova" w:eastAsia="Calibri" w:hAnsi="Proxima Nova" w:cs="Times New Roman"/>
          <w:color w:val="000000" w:themeColor="text1"/>
        </w:rPr>
        <w:t>sample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schedule of topics</w:t>
      </w:r>
      <w:r w:rsidR="79CB0BF3" w:rsidRPr="004B56B1">
        <w:rPr>
          <w:rFonts w:ascii="Proxima Nova" w:eastAsia="Calibri" w:hAnsi="Proxima Nova" w:cs="Times New Roman"/>
          <w:color w:val="000000" w:themeColor="text1"/>
        </w:rPr>
        <w:t>, requirements,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and assignments, providing information about what will be taught at each class meeting or each week and assigned readings for each class meeting (if applicable). </w:t>
      </w:r>
      <w:r w:rsidR="470A5066" w:rsidRPr="004B56B1">
        <w:rPr>
          <w:rFonts w:ascii="Proxima Nova" w:eastAsia="Calibri" w:hAnsi="Proxima Nova" w:cs="Times New Roman"/>
          <w:color w:val="000000" w:themeColor="text1"/>
        </w:rPr>
        <w:t>Fall and spring s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emesters last 14 weeks plus a week for final exams. In the spring semester, spring break does not count as a week of the term. </w:t>
      </w:r>
      <w:r w:rsidRPr="004B56B1">
        <w:rPr>
          <w:rFonts w:ascii="Proxima Nova" w:eastAsia="Calibri" w:hAnsi="Proxima Nova" w:cs="Times New Roman"/>
          <w:color w:val="000000" w:themeColor="text1"/>
          <w:u w:val="single"/>
        </w:rPr>
        <w:t xml:space="preserve">In the </w:t>
      </w:r>
      <w:r w:rsidR="000B660D">
        <w:rPr>
          <w:rFonts w:ascii="Proxima Nova" w:eastAsia="Calibri" w:hAnsi="Proxima Nova" w:cs="Times New Roman"/>
          <w:color w:val="000000" w:themeColor="text1"/>
          <w:u w:val="single"/>
        </w:rPr>
        <w:t>Course Proposal</w:t>
      </w:r>
      <w:r w:rsidRPr="004B56B1">
        <w:rPr>
          <w:rFonts w:ascii="Proxima Nova" w:eastAsia="Calibri" w:hAnsi="Proxima Nova" w:cs="Times New Roman"/>
          <w:color w:val="000000" w:themeColor="text1"/>
          <w:u w:val="single"/>
        </w:rPr>
        <w:t>, do not include holidays or breaks in the sample schedule.</w:t>
      </w:r>
      <w:r w:rsidR="6A20C440" w:rsidRPr="004B56B1">
        <w:rPr>
          <w:rFonts w:ascii="Proxima Nova" w:eastAsia="Calibri" w:hAnsi="Proxima Nova" w:cs="Times New Roman"/>
          <w:color w:val="000000" w:themeColor="text1"/>
          <w:u w:val="single"/>
        </w:rPr>
        <w:t xml:space="preserve"> </w:t>
      </w:r>
    </w:p>
    <w:p w14:paraId="4FFF96F2" w14:textId="22151220" w:rsidR="003C0E17" w:rsidRPr="004B56B1" w:rsidRDefault="59801257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Required Course Materials</w:t>
      </w:r>
    </w:p>
    <w:p w14:paraId="476399C2" w14:textId="74C00E9A" w:rsidR="006269EF" w:rsidRPr="006269EF" w:rsidRDefault="17E66334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List of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all required materials, including textbooks, technology, and other resources students </w:t>
      </w:r>
      <w:r w:rsidRPr="004B56B1">
        <w:rPr>
          <w:rFonts w:ascii="Proxima Nova" w:eastAsia="Calibri" w:hAnsi="Proxima Nova" w:cs="Times New Roman"/>
          <w:color w:val="000000" w:themeColor="text1"/>
        </w:rPr>
        <w:t>will need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to access </w:t>
      </w:r>
      <w:r w:rsidRPr="004B56B1">
        <w:rPr>
          <w:rFonts w:ascii="Proxima Nova" w:eastAsia="Calibri" w:hAnsi="Proxima Nova" w:cs="Times New Roman"/>
          <w:color w:val="000000" w:themeColor="text1"/>
        </w:rPr>
        <w:t>during</w:t>
      </w:r>
      <w:r w:rsidR="15E3130C" w:rsidRPr="004B56B1">
        <w:rPr>
          <w:rFonts w:ascii="Proxima Nova" w:eastAsia="Calibri" w:hAnsi="Proxima Nova" w:cs="Times New Roman"/>
          <w:color w:val="000000" w:themeColor="text1"/>
        </w:rPr>
        <w:t xml:space="preserve"> the course.</w:t>
      </w:r>
    </w:p>
    <w:p w14:paraId="71E463AB" w14:textId="77777777" w:rsidR="006269EF" w:rsidRPr="006269EF" w:rsidRDefault="006269EF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  <w:r w:rsidRPr="006269EF">
        <w:rPr>
          <w:rFonts w:ascii="Proxima Nova" w:eastAsia="Calibri" w:hAnsi="Proxima Nova" w:cs="Times New Roman"/>
          <w:b/>
          <w:bCs/>
          <w:color w:val="000000" w:themeColor="text1"/>
        </w:rPr>
        <w:t xml:space="preserve">Bibliography </w:t>
      </w:r>
      <w:r w:rsidRPr="006269EF">
        <w:rPr>
          <w:rFonts w:ascii="Proxima Nova" w:eastAsia="Calibri" w:hAnsi="Proxima Nova" w:cs="Times New Roman"/>
          <w:i/>
          <w:iCs/>
          <w:color w:val="000000" w:themeColor="text1"/>
        </w:rPr>
        <w:t>(required for Upper-Level [300-level and above] and Graduate Courses)</w:t>
      </w:r>
    </w:p>
    <w:p w14:paraId="6CF44412" w14:textId="53CB7374" w:rsidR="006269EF" w:rsidRPr="006269EF" w:rsidRDefault="006269EF" w:rsidP="00DC6F28">
      <w:pPr>
        <w:pStyle w:val="ListParagraph"/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Additional educational resources may include additional books, articles</w:t>
      </w:r>
      <w:r>
        <w:rPr>
          <w:rFonts w:ascii="Proxima Nova" w:eastAsia="Calibri" w:hAnsi="Proxima Nova" w:cs="Times New Roman"/>
          <w:color w:val="000000" w:themeColor="text1"/>
        </w:rPr>
        <w:t>,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and online resources to supplement the required resources for the course.</w:t>
      </w:r>
      <w:r w:rsidRPr="004B56B1">
        <w:rPr>
          <w:rFonts w:ascii="Times New Roman" w:eastAsia="Calibri" w:hAnsi="Times New Roman" w:cs="Times New Roman"/>
          <w:color w:val="000000" w:themeColor="text1"/>
        </w:rPr>
        <w:t> </w:t>
      </w:r>
      <w:r w:rsidRPr="004B56B1">
        <w:rPr>
          <w:rFonts w:ascii="Proxima Nova" w:eastAsia="Calibri" w:hAnsi="Proxima Nova" w:cs="Times New Roman"/>
          <w:color w:val="000000" w:themeColor="text1"/>
        </w:rPr>
        <w:t>Use the citation style (e.g., APA, MLA, etc.) that is standard for the discipline in which the course is offered.</w:t>
      </w:r>
      <w:r w:rsidRPr="004B56B1">
        <w:rPr>
          <w:rFonts w:ascii="Times New Roman" w:eastAsia="Calibri" w:hAnsi="Times New Roman" w:cs="Times New Roman"/>
          <w:color w:val="000000" w:themeColor="text1"/>
        </w:rPr>
        <w:t> </w:t>
      </w:r>
    </w:p>
    <w:p w14:paraId="6DB73789" w14:textId="77777777" w:rsidR="00FE46CF" w:rsidRPr="004B56B1" w:rsidRDefault="00FE46CF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</w:p>
    <w:p w14:paraId="6E01F6F5" w14:textId="2DF711A7" w:rsidR="54C0BCBA" w:rsidRPr="004B56B1" w:rsidRDefault="54C0BCBA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Course Proposal</w:t>
      </w:r>
      <w:r w:rsidR="227C796C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: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 </w:t>
      </w:r>
      <w:r w:rsidR="34814ACD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Suppleme</w:t>
      </w:r>
      <w:r w:rsidR="286AC572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ntary 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Elements</w:t>
      </w:r>
    </w:p>
    <w:p w14:paraId="525862D0" w14:textId="3044256D" w:rsidR="00BF55B4" w:rsidRDefault="00F9452F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F9452F">
        <w:rPr>
          <w:rFonts w:ascii="Proxima Nova" w:eastAsia="Calibri" w:hAnsi="Proxima Nova" w:cs="Times New Roman"/>
          <w:color w:val="000000" w:themeColor="text1"/>
        </w:rPr>
        <w:t>The following, distinct from the university-wide policies/procedures/resources</w:t>
      </w:r>
      <w:r>
        <w:rPr>
          <w:rFonts w:ascii="Proxima Nova" w:eastAsia="Calibri" w:hAnsi="Proxima Nova" w:cs="Times New Roman"/>
          <w:color w:val="000000" w:themeColor="text1"/>
        </w:rPr>
        <w:t>,</w:t>
      </w:r>
      <w:r w:rsidRPr="00F9452F">
        <w:rPr>
          <w:rFonts w:ascii="Proxima Nova" w:eastAsia="Calibri" w:hAnsi="Proxima Nova" w:cs="Times New Roman"/>
          <w:color w:val="000000" w:themeColor="text1"/>
        </w:rPr>
        <w:t xml:space="preserve"> should be included in the course </w:t>
      </w:r>
      <w:r>
        <w:rPr>
          <w:rFonts w:ascii="Proxima Nova" w:eastAsia="Calibri" w:hAnsi="Proxima Nova" w:cs="Times New Roman"/>
          <w:color w:val="000000" w:themeColor="text1"/>
        </w:rPr>
        <w:t>proposal</w:t>
      </w:r>
      <w:r w:rsidRPr="00F9452F">
        <w:rPr>
          <w:rFonts w:ascii="Proxima Nova" w:eastAsia="Calibri" w:hAnsi="Proxima Nova" w:cs="Times New Roman"/>
          <w:color w:val="000000" w:themeColor="text1"/>
        </w:rPr>
        <w:t xml:space="preserve"> only if applicable.</w:t>
      </w:r>
    </w:p>
    <w:p w14:paraId="44CE1645" w14:textId="77777777" w:rsidR="00F9452F" w:rsidRDefault="00F9452F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73CC7661" w14:textId="432C727A" w:rsidR="00886422" w:rsidRPr="004B56B1" w:rsidRDefault="2F635362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Course</w:t>
      </w:r>
      <w:r w:rsidR="529E4728" w:rsidRPr="004B56B1">
        <w:rPr>
          <w:rFonts w:ascii="Proxima Nova" w:eastAsia="Calibri" w:hAnsi="Proxima Nova" w:cs="Times New Roman"/>
          <w:b/>
          <w:bCs/>
          <w:color w:val="000000" w:themeColor="text1"/>
        </w:rPr>
        <w:t>-Specific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Policies</w:t>
      </w:r>
      <w:r w:rsidR="00F86CFD">
        <w:rPr>
          <w:rStyle w:val="FootnoteReference"/>
          <w:rFonts w:ascii="Proxima Nova" w:eastAsia="Calibri" w:hAnsi="Proxima Nova" w:cs="Times New Roman"/>
          <w:b/>
          <w:bCs/>
          <w:color w:val="000000" w:themeColor="text1"/>
        </w:rPr>
        <w:footnoteReference w:id="3"/>
      </w:r>
    </w:p>
    <w:p w14:paraId="5BA7F84C" w14:textId="77777777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>Additional Student Academic Integrity Policy</w:t>
      </w:r>
    </w:p>
    <w:p w14:paraId="55ED55D2" w14:textId="77777777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 xml:space="preserve">Late Work Policy </w:t>
      </w:r>
    </w:p>
    <w:p w14:paraId="0D024DCE" w14:textId="77777777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 xml:space="preserve">Class Attendance Expectations </w:t>
      </w:r>
    </w:p>
    <w:p w14:paraId="2C6F9C9F" w14:textId="77777777" w:rsidR="00D6448E" w:rsidRPr="00D6448E" w:rsidRDefault="00D6448E" w:rsidP="00DC6F28">
      <w:pPr>
        <w:pStyle w:val="ListParagraph"/>
        <w:numPr>
          <w:ilvl w:val="0"/>
          <w:numId w:val="30"/>
        </w:num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D6448E">
        <w:rPr>
          <w:rFonts w:ascii="Proxima Nova" w:eastAsia="Calibri" w:hAnsi="Proxima Nova" w:cs="Times New Roman"/>
          <w:color w:val="000000" w:themeColor="text1"/>
        </w:rPr>
        <w:t>Communication or Classroom Expectations</w:t>
      </w:r>
    </w:p>
    <w:p w14:paraId="1B06C63D" w14:textId="048D2ABF" w:rsidR="0DCF524A" w:rsidRPr="004B56B1" w:rsidRDefault="0DCF524A" w:rsidP="00DC6F28">
      <w:pPr>
        <w:spacing w:after="0" w:line="240" w:lineRule="auto"/>
        <w:rPr>
          <w:rFonts w:ascii="Proxima Nova" w:eastAsia="Calibri" w:hAnsi="Proxima Nova" w:cs="Times New Roman"/>
          <w:i/>
          <w:iCs/>
          <w:color w:val="000000" w:themeColor="text1"/>
        </w:rPr>
      </w:pPr>
    </w:p>
    <w:p w14:paraId="1A2694F5" w14:textId="77777777" w:rsidR="00DC6F28" w:rsidRPr="00697EEA" w:rsidRDefault="00DC6F28" w:rsidP="00DC6F28">
      <w:pPr>
        <w:pStyle w:val="Info2"/>
        <w:spacing w:before="0" w:after="0"/>
        <w:rPr>
          <w:b/>
          <w:bCs/>
          <w:sz w:val="24"/>
          <w:szCs w:val="24"/>
        </w:rPr>
      </w:pPr>
      <w:r w:rsidRPr="00697EEA">
        <w:rPr>
          <w:b/>
          <w:bCs/>
          <w:sz w:val="24"/>
          <w:szCs w:val="24"/>
        </w:rPr>
        <w:lastRenderedPageBreak/>
        <w:t>College</w:t>
      </w:r>
      <w:r>
        <w:rPr>
          <w:b/>
          <w:bCs/>
          <w:sz w:val="24"/>
          <w:szCs w:val="24"/>
        </w:rPr>
        <w:t>/</w:t>
      </w:r>
      <w:r w:rsidRPr="00697EEA"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>/Program-Specific</w:t>
      </w:r>
      <w:r w:rsidRPr="00697EEA">
        <w:rPr>
          <w:b/>
          <w:bCs/>
          <w:sz w:val="24"/>
          <w:szCs w:val="24"/>
        </w:rPr>
        <w:t xml:space="preserve"> Policies </w:t>
      </w:r>
    </w:p>
    <w:p w14:paraId="725AB65E" w14:textId="79F461FB" w:rsidR="00886422" w:rsidRPr="004B56B1" w:rsidRDefault="4F0ADB3F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If a college</w:t>
      </w:r>
      <w:r w:rsidR="00183CC9">
        <w:rPr>
          <w:rFonts w:ascii="Proxima Nova" w:eastAsia="Calibri" w:hAnsi="Proxima Nova" w:cs="Times New Roman"/>
          <w:color w:val="000000" w:themeColor="text1"/>
        </w:rPr>
        <w:t>/</w:t>
      </w:r>
      <w:r w:rsidRPr="004B56B1">
        <w:rPr>
          <w:rFonts w:ascii="Proxima Nova" w:eastAsia="Calibri" w:hAnsi="Proxima Nova" w:cs="Times New Roman"/>
          <w:color w:val="000000" w:themeColor="text1"/>
        </w:rPr>
        <w:t>department</w:t>
      </w:r>
      <w:r w:rsidR="002E7DCB">
        <w:rPr>
          <w:rFonts w:ascii="Proxima Nova" w:eastAsia="Calibri" w:hAnsi="Proxima Nova" w:cs="Times New Roman"/>
          <w:color w:val="000000" w:themeColor="text1"/>
        </w:rPr>
        <w:t>/program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has articulated any policies that apply to </w:t>
      </w:r>
      <w:r w:rsidR="26C464FC" w:rsidRPr="004B56B1">
        <w:rPr>
          <w:rFonts w:ascii="Proxima Nova" w:eastAsia="Calibri" w:hAnsi="Proxima Nova" w:cs="Times New Roman"/>
          <w:color w:val="000000" w:themeColor="text1"/>
        </w:rPr>
        <w:t xml:space="preserve">all </w:t>
      </w:r>
      <w:r w:rsidRPr="004B56B1">
        <w:rPr>
          <w:rFonts w:ascii="Proxima Nova" w:eastAsia="Calibri" w:hAnsi="Proxima Nova" w:cs="Times New Roman"/>
          <w:color w:val="000000" w:themeColor="text1"/>
        </w:rPr>
        <w:t>courses</w:t>
      </w:r>
      <w:r w:rsidR="717F5766" w:rsidRPr="004B56B1">
        <w:rPr>
          <w:rFonts w:ascii="Proxima Nova" w:eastAsia="Calibri" w:hAnsi="Proxima Nova" w:cs="Times New Roman"/>
          <w:color w:val="000000" w:themeColor="text1"/>
        </w:rPr>
        <w:t>,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4602D7ED" w:rsidRPr="004B56B1">
        <w:rPr>
          <w:rFonts w:ascii="Proxima Nova" w:eastAsia="Calibri" w:hAnsi="Proxima Nova" w:cs="Times New Roman"/>
          <w:color w:val="000000" w:themeColor="text1"/>
        </w:rPr>
        <w:t>or a subset of cou</w:t>
      </w:r>
      <w:r w:rsidR="637818D1" w:rsidRPr="004B56B1">
        <w:rPr>
          <w:rFonts w:ascii="Proxima Nova" w:eastAsia="Calibri" w:hAnsi="Proxima Nova" w:cs="Times New Roman"/>
          <w:color w:val="000000" w:themeColor="text1"/>
        </w:rPr>
        <w:t>rs</w:t>
      </w:r>
      <w:r w:rsidR="4602D7ED" w:rsidRPr="004B56B1">
        <w:rPr>
          <w:rFonts w:ascii="Proxima Nova" w:eastAsia="Calibri" w:hAnsi="Proxima Nova" w:cs="Times New Roman"/>
          <w:color w:val="000000" w:themeColor="text1"/>
        </w:rPr>
        <w:t>es</w:t>
      </w:r>
      <w:r w:rsidR="0043178A">
        <w:rPr>
          <w:rFonts w:ascii="Proxima Nova" w:eastAsia="Calibri" w:hAnsi="Proxima Nova" w:cs="Times New Roman"/>
          <w:color w:val="000000" w:themeColor="text1"/>
        </w:rPr>
        <w:t xml:space="preserve"> specific to </w:t>
      </w:r>
      <w:r w:rsidR="003C650C">
        <w:rPr>
          <w:rFonts w:ascii="Proxima Nova" w:eastAsia="Calibri" w:hAnsi="Proxima Nova" w:cs="Times New Roman"/>
          <w:color w:val="000000" w:themeColor="text1"/>
        </w:rPr>
        <w:t xml:space="preserve">a program </w:t>
      </w:r>
      <w:r w:rsidRPr="004B56B1">
        <w:rPr>
          <w:rFonts w:ascii="Proxima Nova" w:eastAsia="Calibri" w:hAnsi="Proxima Nova" w:cs="Times New Roman"/>
          <w:color w:val="000000" w:themeColor="text1"/>
        </w:rPr>
        <w:t>within the college or department, these should be detailed.</w:t>
      </w:r>
    </w:p>
    <w:p w14:paraId="5FA6FE61" w14:textId="2F570C2C" w:rsidR="3E27183D" w:rsidRPr="004B56B1" w:rsidRDefault="3E27183D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p w14:paraId="7D6BC3D3" w14:textId="253E06A4" w:rsidR="00FD7B33" w:rsidRDefault="00FD7B33" w:rsidP="00DC6F28">
      <w:pPr>
        <w:pStyle w:val="Info2"/>
        <w:spacing w:before="0" w:after="0"/>
        <w:rPr>
          <w:b/>
          <w:bCs/>
          <w:sz w:val="24"/>
          <w:szCs w:val="24"/>
        </w:rPr>
      </w:pPr>
      <w:r w:rsidRPr="00697EEA">
        <w:rPr>
          <w:b/>
          <w:bCs/>
          <w:sz w:val="24"/>
          <w:szCs w:val="24"/>
        </w:rPr>
        <w:t>College</w:t>
      </w:r>
      <w:r>
        <w:rPr>
          <w:b/>
          <w:bCs/>
          <w:sz w:val="24"/>
          <w:szCs w:val="24"/>
        </w:rPr>
        <w:t>/</w:t>
      </w:r>
      <w:r w:rsidRPr="00697EEA">
        <w:rPr>
          <w:b/>
          <w:bCs/>
          <w:sz w:val="24"/>
          <w:szCs w:val="24"/>
        </w:rPr>
        <w:t>Department</w:t>
      </w:r>
      <w:r>
        <w:rPr>
          <w:b/>
          <w:bCs/>
          <w:sz w:val="24"/>
          <w:szCs w:val="24"/>
        </w:rPr>
        <w:t>/Program-Specific</w:t>
      </w:r>
      <w:r w:rsidRPr="00697EEA">
        <w:rPr>
          <w:b/>
          <w:bCs/>
          <w:sz w:val="24"/>
          <w:szCs w:val="24"/>
        </w:rPr>
        <w:t xml:space="preserve"> </w:t>
      </w:r>
      <w:r w:rsidR="00B20236">
        <w:rPr>
          <w:b/>
          <w:bCs/>
          <w:sz w:val="24"/>
          <w:szCs w:val="24"/>
        </w:rPr>
        <w:t>Resources</w:t>
      </w:r>
      <w:r w:rsidRPr="00697EEA">
        <w:rPr>
          <w:b/>
          <w:bCs/>
          <w:sz w:val="24"/>
          <w:szCs w:val="24"/>
        </w:rPr>
        <w:t xml:space="preserve"> </w:t>
      </w:r>
    </w:p>
    <w:p w14:paraId="65BB223B" w14:textId="77777777" w:rsidR="009B1903" w:rsidRPr="009B1903" w:rsidRDefault="009B1903" w:rsidP="00DC6F28">
      <w:pPr>
        <w:pStyle w:val="ListParagraph"/>
        <w:numPr>
          <w:ilvl w:val="0"/>
          <w:numId w:val="38"/>
        </w:num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  <w:lang w:eastAsia="en-US"/>
        </w:rPr>
      </w:pPr>
      <w:r w:rsidRPr="009B1903">
        <w:rPr>
          <w:rFonts w:ascii="Proxima Nova" w:eastAsia="Calibri" w:hAnsi="Proxima Nova" w:cs="Times New Roman"/>
          <w:color w:val="000000" w:themeColor="text1"/>
          <w:lang w:eastAsia="en-US"/>
        </w:rPr>
        <w:t>College/department/program academic support or tutoring resources</w:t>
      </w:r>
    </w:p>
    <w:p w14:paraId="571D0C8C" w14:textId="4D2434C2" w:rsidR="009B1903" w:rsidRPr="009B1903" w:rsidRDefault="009B1903" w:rsidP="00DC6F28">
      <w:pPr>
        <w:pStyle w:val="ListParagraph"/>
        <w:numPr>
          <w:ilvl w:val="0"/>
          <w:numId w:val="38"/>
        </w:num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  <w:lang w:eastAsia="en-US"/>
        </w:rPr>
      </w:pPr>
      <w:r w:rsidRPr="009B1903">
        <w:rPr>
          <w:rFonts w:ascii="Proxima Nova" w:eastAsia="Calibri" w:hAnsi="Proxima Nova" w:cs="Times New Roman"/>
          <w:color w:val="000000" w:themeColor="text1"/>
          <w:lang w:eastAsia="en-US"/>
        </w:rPr>
        <w:t>Other college/department/program support services or resources</w:t>
      </w:r>
    </w:p>
    <w:p w14:paraId="6326F763" w14:textId="7A2C4DC6" w:rsidR="73333A73" w:rsidRPr="004B56B1" w:rsidRDefault="73333A7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38BF5945" w14:textId="2C7CE390" w:rsidR="00326783" w:rsidRPr="004B56B1" w:rsidRDefault="00953BD2" w:rsidP="00DC6F28">
      <w:pPr>
        <w:spacing w:after="0" w:line="240" w:lineRule="auto"/>
        <w:jc w:val="center"/>
        <w:rPr>
          <w:rFonts w:ascii="Proxima Nova" w:eastAsia="Calibri" w:hAnsi="Proxima Nova" w:cs="Times New Roman"/>
          <w:b/>
          <w:bCs/>
          <w:color w:val="000000" w:themeColor="text1"/>
          <w:u w:val="single"/>
        </w:rPr>
      </w:pPr>
      <w:r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Elements </w:t>
      </w:r>
      <w:r w:rsidR="31D2BAAA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 xml:space="preserve">Not Required for </w:t>
      </w:r>
      <w:r w:rsidR="4512A6D4" w:rsidRPr="004B56B1">
        <w:rPr>
          <w:rFonts w:ascii="Proxima Nova" w:eastAsia="Calibri" w:hAnsi="Proxima Nova" w:cs="Times New Roman"/>
          <w:b/>
          <w:bCs/>
          <w:color w:val="000000" w:themeColor="text1"/>
          <w:u w:val="single"/>
        </w:rPr>
        <w:t>a Course Proposal</w:t>
      </w:r>
    </w:p>
    <w:p w14:paraId="7584BA7D" w14:textId="1A7C1CBE" w:rsidR="00326783" w:rsidRPr="004B56B1" w:rsidRDefault="1D73D97D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 xml:space="preserve">The following elements should not be included in the Course Proposal as they are not pertinent for </w:t>
      </w:r>
      <w:r w:rsidR="00B71A14">
        <w:rPr>
          <w:rFonts w:ascii="Proxima Nova" w:eastAsia="Calibri" w:hAnsi="Proxima Nova" w:cs="Times New Roman"/>
          <w:color w:val="000000" w:themeColor="text1"/>
        </w:rPr>
        <w:t>the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953BD2">
        <w:rPr>
          <w:rFonts w:ascii="Proxima Nova" w:eastAsia="Calibri" w:hAnsi="Proxima Nova" w:cs="Times New Roman"/>
          <w:color w:val="000000" w:themeColor="text1"/>
        </w:rPr>
        <w:t>course proposal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of record</w:t>
      </w:r>
      <w:r w:rsidR="00D87C29">
        <w:rPr>
          <w:rFonts w:ascii="Proxima Nova" w:eastAsia="Calibri" w:hAnsi="Proxima Nova" w:cs="Times New Roman"/>
          <w:color w:val="000000" w:themeColor="text1"/>
        </w:rPr>
        <w:t xml:space="preserve"> in CIM</w:t>
      </w:r>
      <w:r w:rsidRPr="004B56B1">
        <w:rPr>
          <w:rFonts w:ascii="Proxima Nova" w:eastAsia="Calibri" w:hAnsi="Proxima Nova" w:cs="Times New Roman"/>
          <w:color w:val="000000" w:themeColor="text1"/>
        </w:rPr>
        <w:t>. However, these are elements that should be include</w:t>
      </w:r>
      <w:r w:rsidR="0FF167F6" w:rsidRPr="004B56B1">
        <w:rPr>
          <w:rFonts w:ascii="Proxima Nova" w:eastAsia="Calibri" w:hAnsi="Proxima Nova" w:cs="Times New Roman"/>
          <w:color w:val="000000" w:themeColor="text1"/>
        </w:rPr>
        <w:t>d in the syllabus</w:t>
      </w:r>
      <w:r w:rsidR="5D6D287B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201E64A5" w:rsidRPr="004B56B1">
        <w:rPr>
          <w:rFonts w:ascii="Proxima Nova" w:eastAsia="Calibri" w:hAnsi="Proxima Nova" w:cs="Times New Roman"/>
          <w:color w:val="000000" w:themeColor="text1"/>
        </w:rPr>
        <w:t>provided to</w:t>
      </w:r>
      <w:r w:rsidR="5D6D287B" w:rsidRPr="004B56B1">
        <w:rPr>
          <w:rFonts w:ascii="Proxima Nova" w:eastAsia="Calibri" w:hAnsi="Proxima Nova" w:cs="Times New Roman"/>
          <w:color w:val="000000" w:themeColor="text1"/>
        </w:rPr>
        <w:t xml:space="preserve"> students</w:t>
      </w:r>
      <w:r w:rsidR="0FF167F6" w:rsidRPr="004B56B1">
        <w:rPr>
          <w:rFonts w:ascii="Proxima Nova" w:eastAsia="Calibri" w:hAnsi="Proxima Nova" w:cs="Times New Roman"/>
          <w:color w:val="000000" w:themeColor="text1"/>
        </w:rPr>
        <w:t xml:space="preserve"> each time a course is offered.</w:t>
      </w:r>
    </w:p>
    <w:p w14:paraId="2FAD7F1A" w14:textId="66ED1885" w:rsidR="00326783" w:rsidRPr="004B56B1" w:rsidRDefault="0032678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4F0B5949" w14:textId="7304D292" w:rsidR="00326783" w:rsidRPr="004B56B1" w:rsidRDefault="3466F80C" w:rsidP="00DC6F28">
      <w:pPr>
        <w:spacing w:after="0" w:line="240" w:lineRule="auto"/>
        <w:ind w:right="480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Basic Course Offering Details</w:t>
      </w:r>
    </w:p>
    <w:p w14:paraId="42E0248A" w14:textId="2AB34735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Instructor</w:t>
      </w:r>
    </w:p>
    <w:p w14:paraId="3F884BD4" w14:textId="70ABBCB3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Term/</w:t>
      </w:r>
      <w:r w:rsidR="00164F04">
        <w:rPr>
          <w:rFonts w:ascii="Proxima Nova" w:hAnsi="Proxima Nova" w:cs="Times New Roman"/>
          <w:color w:val="000000" w:themeColor="text1"/>
          <w:sz w:val="24"/>
          <w:szCs w:val="24"/>
        </w:rPr>
        <w:t>Year</w:t>
      </w:r>
    </w:p>
    <w:p w14:paraId="220896C4" w14:textId="68126961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Course Meeting Days/Times</w:t>
      </w:r>
    </w:p>
    <w:p w14:paraId="2FEB72C2" w14:textId="5B212B2D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Course Location or Modality</w:t>
      </w:r>
    </w:p>
    <w:p w14:paraId="0444DC15" w14:textId="42E7ACF3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Office Hours</w:t>
      </w:r>
    </w:p>
    <w:p w14:paraId="7FC00BFE" w14:textId="12267B04" w:rsidR="00326783" w:rsidRPr="004B56B1" w:rsidRDefault="3F91E9BF" w:rsidP="00DC6F28">
      <w:pPr>
        <w:pStyle w:val="NoSpacing"/>
        <w:numPr>
          <w:ilvl w:val="0"/>
          <w:numId w:val="33"/>
        </w:numPr>
        <w:rPr>
          <w:rFonts w:ascii="Proxima Nova" w:hAnsi="Proxima Nova" w:cs="Times New Roman"/>
          <w:color w:val="000000" w:themeColor="text1"/>
          <w:sz w:val="24"/>
          <w:szCs w:val="24"/>
        </w:rPr>
      </w:pP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Instructor E-Mail/</w:t>
      </w:r>
      <w:r w:rsidR="00164F04">
        <w:rPr>
          <w:rFonts w:ascii="Proxima Nova" w:hAnsi="Proxima Nova" w:cs="Times New Roman"/>
          <w:color w:val="000000" w:themeColor="text1"/>
          <w:sz w:val="24"/>
          <w:szCs w:val="24"/>
        </w:rPr>
        <w:t>Teleph</w:t>
      </w:r>
      <w:r w:rsidRPr="004B56B1">
        <w:rPr>
          <w:rFonts w:ascii="Proxima Nova" w:hAnsi="Proxima Nova" w:cs="Times New Roman"/>
          <w:color w:val="000000" w:themeColor="text1"/>
          <w:sz w:val="24"/>
          <w:szCs w:val="24"/>
        </w:rPr>
        <w:t>one</w:t>
      </w:r>
    </w:p>
    <w:p w14:paraId="77938BF1" w14:textId="2C1C389F" w:rsidR="00326783" w:rsidRPr="004B56B1" w:rsidRDefault="00326783" w:rsidP="00DC6F28">
      <w:pPr>
        <w:spacing w:after="0" w:line="240" w:lineRule="auto"/>
        <w:ind w:right="480"/>
        <w:rPr>
          <w:rFonts w:ascii="Proxima Nova" w:eastAsia="Calibri" w:hAnsi="Proxima Nova" w:cs="Times New Roman"/>
          <w:color w:val="000000" w:themeColor="text1"/>
        </w:rPr>
      </w:pPr>
    </w:p>
    <w:p w14:paraId="366B0BF2" w14:textId="09611CFF" w:rsidR="00A11302" w:rsidRPr="004B56B1" w:rsidRDefault="560B5B76" w:rsidP="00DC6F28">
      <w:pPr>
        <w:spacing w:after="0" w:line="240" w:lineRule="auto"/>
        <w:rPr>
          <w:rFonts w:ascii="Proxima Nova" w:eastAsia="Calibri" w:hAnsi="Proxima Nova" w:cs="Times New Roman"/>
          <w:b/>
          <w:bCs/>
          <w:color w:val="000000" w:themeColor="text1"/>
        </w:rPr>
      </w:pP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>University</w:t>
      </w:r>
      <w:r w:rsidR="00776710">
        <w:rPr>
          <w:rFonts w:ascii="Proxima Nova" w:eastAsia="Calibri" w:hAnsi="Proxima Nova" w:cs="Times New Roman"/>
          <w:b/>
          <w:bCs/>
          <w:color w:val="000000" w:themeColor="text1"/>
        </w:rPr>
        <w:t>-Wide</w:t>
      </w:r>
      <w:r w:rsidRPr="004B56B1">
        <w:rPr>
          <w:rFonts w:ascii="Proxima Nova" w:eastAsia="Calibri" w:hAnsi="Proxima Nova" w:cs="Times New Roman"/>
          <w:b/>
          <w:bCs/>
          <w:color w:val="000000" w:themeColor="text1"/>
        </w:rPr>
        <w:t xml:space="preserve"> Policies</w:t>
      </w:r>
      <w:r w:rsidR="00776710">
        <w:rPr>
          <w:rFonts w:ascii="Proxima Nova" w:eastAsia="Calibri" w:hAnsi="Proxima Nova" w:cs="Times New Roman"/>
          <w:b/>
          <w:bCs/>
          <w:color w:val="000000" w:themeColor="text1"/>
        </w:rPr>
        <w:t xml:space="preserve"> &amp; Resources</w:t>
      </w:r>
    </w:p>
    <w:p w14:paraId="13841377" w14:textId="4CECBE66" w:rsidR="00A11302" w:rsidRPr="004B56B1" w:rsidRDefault="41537809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  <w:r w:rsidRPr="004B56B1">
        <w:rPr>
          <w:rFonts w:ascii="Proxima Nova" w:eastAsia="Calibri" w:hAnsi="Proxima Nova" w:cs="Times New Roman"/>
          <w:color w:val="000000" w:themeColor="text1"/>
        </w:rPr>
        <w:t>There are university-wide policies</w:t>
      </w:r>
      <w:r w:rsidR="00776710">
        <w:rPr>
          <w:rFonts w:ascii="Proxima Nova" w:eastAsia="Calibri" w:hAnsi="Proxima Nova" w:cs="Times New Roman"/>
          <w:color w:val="000000" w:themeColor="text1"/>
        </w:rPr>
        <w:t xml:space="preserve"> and </w:t>
      </w:r>
      <w:r w:rsidR="0011204E">
        <w:rPr>
          <w:rFonts w:ascii="Proxima Nova" w:eastAsia="Calibri" w:hAnsi="Proxima Nova" w:cs="Times New Roman"/>
          <w:color w:val="000000" w:themeColor="text1"/>
        </w:rPr>
        <w:t xml:space="preserve">student </w:t>
      </w:r>
      <w:r w:rsidR="00776710">
        <w:rPr>
          <w:rFonts w:ascii="Proxima Nova" w:eastAsia="Calibri" w:hAnsi="Proxima Nova" w:cs="Times New Roman"/>
          <w:color w:val="000000" w:themeColor="text1"/>
        </w:rPr>
        <w:t>support resources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that must be </w:t>
      </w:r>
      <w:r w:rsidR="007C27FC">
        <w:rPr>
          <w:rFonts w:ascii="Proxima Nova" w:eastAsia="Calibri" w:hAnsi="Proxima Nova" w:cs="Times New Roman"/>
          <w:color w:val="000000" w:themeColor="text1"/>
        </w:rPr>
        <w:t>referenced</w:t>
      </w:r>
      <w:r w:rsidRPr="004B56B1">
        <w:rPr>
          <w:rFonts w:ascii="Proxima Nova" w:eastAsia="Calibri" w:hAnsi="Proxima Nova" w:cs="Times New Roman"/>
          <w:color w:val="000000" w:themeColor="text1"/>
        </w:rPr>
        <w:t xml:space="preserve"> in each course syllabus</w:t>
      </w:r>
      <w:r w:rsidR="30E3B685" w:rsidRPr="004B56B1">
        <w:rPr>
          <w:rFonts w:ascii="Proxima Nova" w:eastAsia="Calibri" w:hAnsi="Proxima Nova" w:cs="Times New Roman"/>
          <w:color w:val="000000" w:themeColor="text1"/>
        </w:rPr>
        <w:t>.</w:t>
      </w:r>
      <w:r w:rsidR="60BE5899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431B6C">
        <w:rPr>
          <w:rFonts w:ascii="Proxima Nova" w:eastAsia="Calibri" w:hAnsi="Proxima Nova" w:cs="Times New Roman"/>
          <w:color w:val="000000" w:themeColor="text1"/>
        </w:rPr>
        <w:t>A standard statement for</w:t>
      </w:r>
      <w:r w:rsidR="005223DC">
        <w:rPr>
          <w:rFonts w:ascii="Proxima Nova" w:eastAsia="Calibri" w:hAnsi="Proxima Nova" w:cs="Times New Roman"/>
          <w:color w:val="000000" w:themeColor="text1"/>
        </w:rPr>
        <w:t xml:space="preserve"> inclusion in each course syllabus</w:t>
      </w:r>
      <w:r w:rsidR="6DB325E3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04F4A60">
        <w:rPr>
          <w:rFonts w:ascii="Proxima Nova" w:eastAsia="Calibri" w:hAnsi="Proxima Nova" w:cs="Times New Roman"/>
          <w:color w:val="000000" w:themeColor="text1"/>
        </w:rPr>
        <w:t>with</w:t>
      </w:r>
      <w:r w:rsidR="6DB325E3" w:rsidRPr="004B56B1">
        <w:rPr>
          <w:rFonts w:ascii="Proxima Nova" w:eastAsia="Calibri" w:hAnsi="Proxima Nova" w:cs="Times New Roman"/>
          <w:color w:val="000000" w:themeColor="text1"/>
        </w:rPr>
        <w:t xml:space="preserve"> links to relevant </w:t>
      </w:r>
      <w:r w:rsidR="00A81700">
        <w:rPr>
          <w:rFonts w:ascii="Proxima Nova" w:eastAsia="Calibri" w:hAnsi="Proxima Nova" w:cs="Times New Roman"/>
          <w:color w:val="000000" w:themeColor="text1"/>
        </w:rPr>
        <w:t xml:space="preserve">university </w:t>
      </w:r>
      <w:r w:rsidR="6DB325E3" w:rsidRPr="004B56B1">
        <w:rPr>
          <w:rFonts w:ascii="Proxima Nova" w:eastAsia="Calibri" w:hAnsi="Proxima Nova" w:cs="Times New Roman"/>
          <w:color w:val="000000" w:themeColor="text1"/>
        </w:rPr>
        <w:t>polic</w:t>
      </w:r>
      <w:r w:rsidR="00A81700">
        <w:rPr>
          <w:rFonts w:ascii="Proxima Nova" w:eastAsia="Calibri" w:hAnsi="Proxima Nova" w:cs="Times New Roman"/>
          <w:color w:val="000000" w:themeColor="text1"/>
        </w:rPr>
        <w:t>y</w:t>
      </w:r>
      <w:r w:rsidR="000B657C">
        <w:rPr>
          <w:rFonts w:ascii="Proxima Nova" w:eastAsia="Calibri" w:hAnsi="Proxima Nova" w:cs="Times New Roman"/>
          <w:color w:val="000000" w:themeColor="text1"/>
        </w:rPr>
        <w:t>/resource</w:t>
      </w:r>
      <w:r w:rsidR="00A81700">
        <w:rPr>
          <w:rFonts w:ascii="Proxima Nova" w:eastAsia="Calibri" w:hAnsi="Proxima Nova" w:cs="Times New Roman"/>
          <w:color w:val="000000" w:themeColor="text1"/>
        </w:rPr>
        <w:t xml:space="preserve"> webpages</w:t>
      </w:r>
      <w:r w:rsidR="6DB325E3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332F9643" w:rsidRPr="004B56B1">
        <w:rPr>
          <w:rFonts w:ascii="Proxima Nova" w:eastAsia="Calibri" w:hAnsi="Proxima Nova" w:cs="Times New Roman"/>
          <w:color w:val="000000" w:themeColor="text1"/>
        </w:rPr>
        <w:t>will be</w:t>
      </w:r>
      <w:r w:rsidR="6DB325E3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  <w:r w:rsidR="0C301C57" w:rsidRPr="004B56B1">
        <w:rPr>
          <w:rFonts w:ascii="Proxima Nova" w:eastAsia="Calibri" w:hAnsi="Proxima Nova" w:cs="Times New Roman"/>
          <w:color w:val="000000" w:themeColor="text1"/>
        </w:rPr>
        <w:t>distributed</w:t>
      </w:r>
      <w:r w:rsidR="332F9643" w:rsidRPr="004B56B1">
        <w:rPr>
          <w:rFonts w:ascii="Proxima Nova" w:eastAsia="Calibri" w:hAnsi="Proxima Nova" w:cs="Times New Roman"/>
          <w:color w:val="000000" w:themeColor="text1"/>
        </w:rPr>
        <w:t xml:space="preserve"> annually by the Office of the Provost</w:t>
      </w:r>
      <w:r w:rsidR="0C301C57" w:rsidRPr="004B56B1">
        <w:rPr>
          <w:rFonts w:ascii="Proxima Nova" w:eastAsia="Calibri" w:hAnsi="Proxima Nova" w:cs="Times New Roman"/>
          <w:color w:val="000000" w:themeColor="text1"/>
        </w:rPr>
        <w:t>.</w:t>
      </w:r>
      <w:r w:rsidR="5FE7F6BD" w:rsidRPr="004B56B1">
        <w:rPr>
          <w:rFonts w:ascii="Proxima Nova" w:eastAsia="Calibri" w:hAnsi="Proxima Nova" w:cs="Times New Roman"/>
          <w:color w:val="000000" w:themeColor="text1"/>
        </w:rPr>
        <w:t xml:space="preserve"> </w:t>
      </w:r>
    </w:p>
    <w:p w14:paraId="1B29BDE9" w14:textId="77777777" w:rsidR="009A4ECC" w:rsidRPr="004B56B1" w:rsidRDefault="009A4ECC" w:rsidP="00DC6F28">
      <w:pPr>
        <w:spacing w:after="0" w:line="240" w:lineRule="auto"/>
        <w:rPr>
          <w:rFonts w:ascii="Proxima Nova" w:eastAsia="Calibri" w:hAnsi="Proxima Nova" w:cs="Times New Roman"/>
          <w:color w:val="000000" w:themeColor="text1"/>
        </w:rPr>
      </w:pPr>
    </w:p>
    <w:sectPr w:rsidR="009A4ECC" w:rsidRPr="004B56B1" w:rsidSect="00BF0587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E30A" w14:textId="77777777" w:rsidR="00F85447" w:rsidRDefault="00F85447" w:rsidP="0078198A">
      <w:pPr>
        <w:spacing w:after="0" w:line="240" w:lineRule="auto"/>
      </w:pPr>
      <w:r>
        <w:separator/>
      </w:r>
    </w:p>
  </w:endnote>
  <w:endnote w:type="continuationSeparator" w:id="0">
    <w:p w14:paraId="0F04087A" w14:textId="77777777" w:rsidR="00F85447" w:rsidRDefault="00F85447" w:rsidP="007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BEAA" w14:textId="470E785A" w:rsidR="001A6EC8" w:rsidRDefault="001A6EC8" w:rsidP="001A6EC8">
    <w:pPr>
      <w:pStyle w:val="Footer"/>
      <w:ind w:right="-720"/>
      <w:jc w:val="right"/>
      <w:rPr>
        <w:sz w:val="18"/>
        <w:szCs w:val="18"/>
      </w:rPr>
    </w:pPr>
    <w:r>
      <w:rPr>
        <w:sz w:val="18"/>
        <w:szCs w:val="18"/>
      </w:rPr>
      <w:t xml:space="preserve">Course Proposal </w:t>
    </w:r>
    <w:r w:rsidR="00AA171B">
      <w:rPr>
        <w:sz w:val="18"/>
        <w:szCs w:val="18"/>
      </w:rPr>
      <w:t>Guidelines</w:t>
    </w:r>
  </w:p>
  <w:p w14:paraId="2304321E" w14:textId="3CA456DF" w:rsidR="001A6EC8" w:rsidRPr="001A6EC8" w:rsidRDefault="001A6EC8" w:rsidP="001A6EC8">
    <w:pPr>
      <w:pStyle w:val="Footer"/>
      <w:ind w:right="-720"/>
      <w:jc w:val="right"/>
      <w:rPr>
        <w:sz w:val="18"/>
        <w:szCs w:val="18"/>
      </w:rPr>
    </w:pPr>
    <w:r w:rsidRPr="008A037C">
      <w:rPr>
        <w:sz w:val="18"/>
        <w:szCs w:val="18"/>
      </w:rPr>
      <w:t>Approved by UCC: 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BBB0" w14:textId="0095AFB1" w:rsidR="001A6EC8" w:rsidRDefault="001A6EC8" w:rsidP="008A037C">
    <w:pPr>
      <w:pStyle w:val="Footer"/>
      <w:ind w:right="-720"/>
      <w:jc w:val="right"/>
      <w:rPr>
        <w:sz w:val="18"/>
        <w:szCs w:val="18"/>
      </w:rPr>
    </w:pPr>
    <w:r>
      <w:rPr>
        <w:sz w:val="18"/>
        <w:szCs w:val="18"/>
      </w:rPr>
      <w:t>Course Proposal Guid</w:t>
    </w:r>
    <w:r w:rsidR="004935C9">
      <w:rPr>
        <w:sz w:val="18"/>
        <w:szCs w:val="18"/>
      </w:rPr>
      <w:t>elines</w:t>
    </w:r>
  </w:p>
  <w:p w14:paraId="73B136B4" w14:textId="4F7213F0" w:rsidR="008A037C" w:rsidRPr="008A037C" w:rsidRDefault="008A037C" w:rsidP="008A037C">
    <w:pPr>
      <w:pStyle w:val="Footer"/>
      <w:ind w:right="-720"/>
      <w:jc w:val="right"/>
      <w:rPr>
        <w:sz w:val="18"/>
        <w:szCs w:val="18"/>
      </w:rPr>
    </w:pPr>
    <w:r w:rsidRPr="008A037C">
      <w:rPr>
        <w:sz w:val="18"/>
        <w:szCs w:val="18"/>
      </w:rPr>
      <w:t>Approved by UCC: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3297" w14:textId="77777777" w:rsidR="00F85447" w:rsidRDefault="00F85447" w:rsidP="0078198A">
      <w:pPr>
        <w:spacing w:after="0" w:line="240" w:lineRule="auto"/>
      </w:pPr>
      <w:r>
        <w:separator/>
      </w:r>
    </w:p>
  </w:footnote>
  <w:footnote w:type="continuationSeparator" w:id="0">
    <w:p w14:paraId="33C0A083" w14:textId="77777777" w:rsidR="00F85447" w:rsidRDefault="00F85447" w:rsidP="0078198A">
      <w:pPr>
        <w:spacing w:after="0" w:line="240" w:lineRule="auto"/>
      </w:pPr>
      <w:r>
        <w:continuationSeparator/>
      </w:r>
    </w:p>
  </w:footnote>
  <w:footnote w:id="1">
    <w:p w14:paraId="13E81445" w14:textId="4FECF201" w:rsidR="00EB5261" w:rsidRDefault="00EB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261">
        <w:t xml:space="preserve">Note the </w:t>
      </w:r>
      <w:hyperlink r:id="rId1" w:history="1">
        <w:r w:rsidRPr="003F3A95">
          <w:rPr>
            <w:rStyle w:val="Hyperlink"/>
          </w:rPr>
          <w:t>Office of Assessment</w:t>
        </w:r>
      </w:hyperlink>
      <w:r w:rsidRPr="00EB5261">
        <w:t xml:space="preserve"> </w:t>
      </w:r>
      <w:r w:rsidR="005907B0">
        <w:t xml:space="preserve">or </w:t>
      </w:r>
      <w:hyperlink r:id="rId2" w:history="1">
        <w:r w:rsidR="005907B0" w:rsidRPr="001A3C0F">
          <w:rPr>
            <w:rStyle w:val="Hyperlink"/>
          </w:rPr>
          <w:t>FACET</w:t>
        </w:r>
      </w:hyperlink>
      <w:r w:rsidR="005907B0">
        <w:t xml:space="preserve"> </w:t>
      </w:r>
      <w:r w:rsidRPr="00EB5261">
        <w:t>can assist faculty in developing CLOs.</w:t>
      </w:r>
    </w:p>
  </w:footnote>
  <w:footnote w:id="2">
    <w:p w14:paraId="318EE357" w14:textId="7CA00877" w:rsidR="00EB5261" w:rsidRDefault="00EB52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261">
        <w:t xml:space="preserve">Note the </w:t>
      </w:r>
      <w:hyperlink r:id="rId3" w:history="1">
        <w:r w:rsidRPr="003F3A95">
          <w:rPr>
            <w:rStyle w:val="Hyperlink"/>
          </w:rPr>
          <w:t>Office of Assessment</w:t>
        </w:r>
      </w:hyperlink>
      <w:r w:rsidRPr="00EB5261">
        <w:t xml:space="preserve"> </w:t>
      </w:r>
      <w:r w:rsidR="005907B0">
        <w:t xml:space="preserve">or </w:t>
      </w:r>
      <w:hyperlink r:id="rId4" w:history="1">
        <w:r w:rsidR="005907B0" w:rsidRPr="001A3C0F">
          <w:rPr>
            <w:rStyle w:val="Hyperlink"/>
          </w:rPr>
          <w:t>FACET</w:t>
        </w:r>
      </w:hyperlink>
      <w:r w:rsidR="005907B0">
        <w:t xml:space="preserve"> </w:t>
      </w:r>
      <w:r w:rsidRPr="00EB5261">
        <w:t>can assist faculty in developing and mapping assessments to learning outcomes.</w:t>
      </w:r>
    </w:p>
  </w:footnote>
  <w:footnote w:id="3">
    <w:p w14:paraId="58859EE7" w14:textId="031A47BD" w:rsidR="00F86CFD" w:rsidRDefault="00F86C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6CFD">
        <w:t xml:space="preserve">Note that </w:t>
      </w:r>
      <w:r w:rsidR="00926E38">
        <w:t xml:space="preserve">the </w:t>
      </w:r>
      <w:r w:rsidR="00706F41">
        <w:t>policies listed are</w:t>
      </w:r>
      <w:r w:rsidRPr="00F86CFD">
        <w:t xml:space="preserve"> examples of possible course-specific policies. All course-specific policies (i.e., policies that will apply to every course section when a course is offered, irrespective of instructor) should be listed</w:t>
      </w:r>
      <w:r w:rsidR="004D5A34">
        <w:t xml:space="preserve"> in the Course Proposal</w:t>
      </w:r>
      <w:r w:rsidRPr="00F86CFD">
        <w:t xml:space="preserve">. Instructor-specific policies (i.e., a policy that an individual instructor employs when teaching a course, but which </w:t>
      </w:r>
      <w:r w:rsidR="006B29D6">
        <w:t>other</w:t>
      </w:r>
      <w:r w:rsidRPr="00F86CFD">
        <w:t xml:space="preserve"> instructors teaching </w:t>
      </w:r>
      <w:r w:rsidR="00FD09FF">
        <w:t xml:space="preserve">other </w:t>
      </w:r>
      <w:r w:rsidRPr="00F86CFD">
        <w:t>sections of the same course</w:t>
      </w:r>
      <w:r w:rsidR="006B29D6">
        <w:t xml:space="preserve"> are not </w:t>
      </w:r>
      <w:r w:rsidR="00FD09FF">
        <w:t>obligated</w:t>
      </w:r>
      <w:r w:rsidR="006B29D6">
        <w:t xml:space="preserve"> to </w:t>
      </w:r>
      <w:r w:rsidR="0023165C">
        <w:t>use</w:t>
      </w:r>
      <w:r w:rsidRPr="00F86CFD">
        <w:t>) should not be detailed in the Course Proposal. Such instructor-specific policies</w:t>
      </w:r>
      <w:r w:rsidR="002D425B">
        <w:t>, if applicable,</w:t>
      </w:r>
      <w:r w:rsidRPr="00F86CFD">
        <w:t xml:space="preserve"> </w:t>
      </w:r>
      <w:r w:rsidR="005D2318">
        <w:t>should be</w:t>
      </w:r>
      <w:r w:rsidRPr="00F86CFD">
        <w:t xml:space="preserve"> detailed in the individual syllab</w:t>
      </w:r>
      <w:r w:rsidR="005D2318">
        <w:t xml:space="preserve">i </w:t>
      </w:r>
      <w:r w:rsidRPr="00F86CFD">
        <w:t>created by instructor</w:t>
      </w:r>
      <w:r w:rsidR="002242A9">
        <w:t>s</w:t>
      </w:r>
      <w:r w:rsidRPr="00F86CFD">
        <w:t xml:space="preserve"> each time a course section is taught and should be reviewed on a regular basis to ensure continued </w:t>
      </w:r>
      <w:r w:rsidR="004772AC">
        <w:t xml:space="preserve">alignment </w:t>
      </w:r>
      <w:r w:rsidRPr="00F86CFD">
        <w:t>with department/</w:t>
      </w:r>
      <w:r w:rsidR="005B474E">
        <w:t>c</w:t>
      </w:r>
      <w:r w:rsidRPr="00F86CFD">
        <w:t>ollege/university policies.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3ED9" w14:textId="127B6AA7" w:rsidR="008A037C" w:rsidRPr="001C7599" w:rsidRDefault="008A037C" w:rsidP="008A037C">
    <w:pPr>
      <w:spacing w:after="0" w:line="240" w:lineRule="auto"/>
      <w:jc w:val="center"/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</w:pPr>
    <w:r w:rsidRPr="001C759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EFD7DE" wp14:editId="2287EA87">
          <wp:simplePos x="0" y="0"/>
          <wp:positionH relativeFrom="column">
            <wp:posOffset>5324475</wp:posOffset>
          </wp:positionH>
          <wp:positionV relativeFrom="paragraph">
            <wp:posOffset>-457200</wp:posOffset>
          </wp:positionV>
          <wp:extent cx="1510568" cy="1414544"/>
          <wp:effectExtent l="0" t="0" r="0" b="0"/>
          <wp:wrapNone/>
          <wp:docPr id="1130970219" name="Picture 1" descr="T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970219" name="Picture 1" descr="T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026" cy="141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599"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  <w:t xml:space="preserve"> COURSE PROPOSAL</w:t>
    </w:r>
    <w:r w:rsidR="00BA4800">
      <w:rPr>
        <w:rFonts w:ascii="Proxima Nova" w:eastAsia="Calibri" w:hAnsi="Proxima Nova" w:cs="Times New Roman"/>
        <w:b/>
        <w:bCs/>
        <w:color w:val="000000" w:themeColor="text1"/>
        <w:sz w:val="28"/>
        <w:szCs w:val="28"/>
      </w:rPr>
      <w:t xml:space="preserve"> GUIDELINES</w:t>
    </w:r>
  </w:p>
  <w:p w14:paraId="67FBA491" w14:textId="232F49AB" w:rsidR="00CA1725" w:rsidRDefault="00CA17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9C79"/>
    <w:multiLevelType w:val="multilevel"/>
    <w:tmpl w:val="441092E8"/>
    <w:lvl w:ilvl="0">
      <w:start w:val="4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1FAE"/>
    <w:multiLevelType w:val="multilevel"/>
    <w:tmpl w:val="3FE21A5A"/>
    <w:lvl w:ilvl="0">
      <w:start w:val="6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DEC4"/>
    <w:multiLevelType w:val="hybridMultilevel"/>
    <w:tmpl w:val="CC882530"/>
    <w:lvl w:ilvl="0" w:tplc="1D581410">
      <w:start w:val="1"/>
      <w:numFmt w:val="decimal"/>
      <w:lvlText w:val="%1."/>
      <w:lvlJc w:val="left"/>
      <w:pPr>
        <w:ind w:left="450" w:hanging="360"/>
      </w:pPr>
    </w:lvl>
    <w:lvl w:ilvl="1" w:tplc="01AA2AD6">
      <w:start w:val="1"/>
      <w:numFmt w:val="lowerLetter"/>
      <w:lvlText w:val="%2."/>
      <w:lvlJc w:val="left"/>
      <w:pPr>
        <w:ind w:left="1170" w:hanging="360"/>
      </w:pPr>
    </w:lvl>
    <w:lvl w:ilvl="2" w:tplc="CE040A12">
      <w:start w:val="1"/>
      <w:numFmt w:val="lowerRoman"/>
      <w:lvlText w:val="%3."/>
      <w:lvlJc w:val="right"/>
      <w:pPr>
        <w:ind w:left="1890" w:hanging="180"/>
      </w:pPr>
    </w:lvl>
    <w:lvl w:ilvl="3" w:tplc="A65EFBBA">
      <w:start w:val="1"/>
      <w:numFmt w:val="decimal"/>
      <w:lvlText w:val="%4."/>
      <w:lvlJc w:val="left"/>
      <w:pPr>
        <w:ind w:left="2610" w:hanging="360"/>
      </w:pPr>
    </w:lvl>
    <w:lvl w:ilvl="4" w:tplc="A39E52C4">
      <w:start w:val="1"/>
      <w:numFmt w:val="lowerLetter"/>
      <w:lvlText w:val="%5."/>
      <w:lvlJc w:val="left"/>
      <w:pPr>
        <w:ind w:left="3330" w:hanging="360"/>
      </w:pPr>
    </w:lvl>
    <w:lvl w:ilvl="5" w:tplc="81F2B43E">
      <w:start w:val="1"/>
      <w:numFmt w:val="lowerRoman"/>
      <w:lvlText w:val="%6."/>
      <w:lvlJc w:val="right"/>
      <w:pPr>
        <w:ind w:left="4050" w:hanging="180"/>
      </w:pPr>
    </w:lvl>
    <w:lvl w:ilvl="6" w:tplc="37460AB4">
      <w:start w:val="1"/>
      <w:numFmt w:val="decimal"/>
      <w:lvlText w:val="%7."/>
      <w:lvlJc w:val="left"/>
      <w:pPr>
        <w:ind w:left="4770" w:hanging="360"/>
      </w:pPr>
    </w:lvl>
    <w:lvl w:ilvl="7" w:tplc="00483B24">
      <w:start w:val="1"/>
      <w:numFmt w:val="lowerLetter"/>
      <w:lvlText w:val="%8."/>
      <w:lvlJc w:val="left"/>
      <w:pPr>
        <w:ind w:left="5490" w:hanging="360"/>
      </w:pPr>
    </w:lvl>
    <w:lvl w:ilvl="8" w:tplc="2AF66C62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2573FD"/>
    <w:multiLevelType w:val="hybridMultilevel"/>
    <w:tmpl w:val="0FC6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11C4"/>
    <w:multiLevelType w:val="multilevel"/>
    <w:tmpl w:val="AA92228A"/>
    <w:lvl w:ilvl="0">
      <w:start w:val="4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29BC"/>
    <w:multiLevelType w:val="hybridMultilevel"/>
    <w:tmpl w:val="A30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A49"/>
    <w:multiLevelType w:val="hybridMultilevel"/>
    <w:tmpl w:val="937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5BC7"/>
    <w:multiLevelType w:val="hybridMultilevel"/>
    <w:tmpl w:val="736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14EF"/>
    <w:multiLevelType w:val="hybridMultilevel"/>
    <w:tmpl w:val="6D9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D4BE"/>
    <w:multiLevelType w:val="hybridMultilevel"/>
    <w:tmpl w:val="01B8366C"/>
    <w:lvl w:ilvl="0" w:tplc="241C9926">
      <w:start w:val="1"/>
      <w:numFmt w:val="lowerLetter"/>
      <w:lvlText w:val="%1."/>
      <w:lvlJc w:val="left"/>
      <w:pPr>
        <w:ind w:left="720" w:hanging="360"/>
      </w:pPr>
    </w:lvl>
    <w:lvl w:ilvl="1" w:tplc="D990E750">
      <w:start w:val="1"/>
      <w:numFmt w:val="lowerLetter"/>
      <w:lvlText w:val="%2."/>
      <w:lvlJc w:val="left"/>
      <w:pPr>
        <w:ind w:left="1440" w:hanging="360"/>
      </w:pPr>
    </w:lvl>
    <w:lvl w:ilvl="2" w:tplc="7E5404E6">
      <w:start w:val="1"/>
      <w:numFmt w:val="lowerRoman"/>
      <w:lvlText w:val="%3."/>
      <w:lvlJc w:val="right"/>
      <w:pPr>
        <w:ind w:left="2160" w:hanging="180"/>
      </w:pPr>
    </w:lvl>
    <w:lvl w:ilvl="3" w:tplc="3610507E">
      <w:start w:val="1"/>
      <w:numFmt w:val="decimal"/>
      <w:lvlText w:val="%4."/>
      <w:lvlJc w:val="left"/>
      <w:pPr>
        <w:ind w:left="2880" w:hanging="360"/>
      </w:pPr>
    </w:lvl>
    <w:lvl w:ilvl="4" w:tplc="48E01C44">
      <w:start w:val="1"/>
      <w:numFmt w:val="lowerLetter"/>
      <w:lvlText w:val="%5."/>
      <w:lvlJc w:val="left"/>
      <w:pPr>
        <w:ind w:left="3600" w:hanging="360"/>
      </w:pPr>
    </w:lvl>
    <w:lvl w:ilvl="5" w:tplc="DF986A20">
      <w:start w:val="1"/>
      <w:numFmt w:val="lowerRoman"/>
      <w:lvlText w:val="%6."/>
      <w:lvlJc w:val="right"/>
      <w:pPr>
        <w:ind w:left="4320" w:hanging="180"/>
      </w:pPr>
    </w:lvl>
    <w:lvl w:ilvl="6" w:tplc="DDD61B68">
      <w:start w:val="1"/>
      <w:numFmt w:val="decimal"/>
      <w:lvlText w:val="%7."/>
      <w:lvlJc w:val="left"/>
      <w:pPr>
        <w:ind w:left="5040" w:hanging="360"/>
      </w:pPr>
    </w:lvl>
    <w:lvl w:ilvl="7" w:tplc="B6F2D98A">
      <w:start w:val="1"/>
      <w:numFmt w:val="lowerLetter"/>
      <w:lvlText w:val="%8."/>
      <w:lvlJc w:val="left"/>
      <w:pPr>
        <w:ind w:left="5760" w:hanging="360"/>
      </w:pPr>
    </w:lvl>
    <w:lvl w:ilvl="8" w:tplc="21D8DB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5C1"/>
    <w:multiLevelType w:val="hybridMultilevel"/>
    <w:tmpl w:val="98CA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0288"/>
    <w:multiLevelType w:val="hybridMultilevel"/>
    <w:tmpl w:val="751A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FFEE"/>
    <w:multiLevelType w:val="multilevel"/>
    <w:tmpl w:val="A7ECAB68"/>
    <w:lvl w:ilvl="0">
      <w:start w:val="2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BB46"/>
    <w:multiLevelType w:val="multilevel"/>
    <w:tmpl w:val="5DF02C18"/>
    <w:lvl w:ilvl="0">
      <w:start w:val="5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71BF7"/>
    <w:multiLevelType w:val="multilevel"/>
    <w:tmpl w:val="FB860B44"/>
    <w:lvl w:ilvl="0">
      <w:start w:val="3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1FBD"/>
    <w:multiLevelType w:val="hybridMultilevel"/>
    <w:tmpl w:val="A8A0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57E9B"/>
    <w:multiLevelType w:val="hybridMultilevel"/>
    <w:tmpl w:val="3978139A"/>
    <w:lvl w:ilvl="0" w:tplc="478AE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DC1B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9BEAD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9AE2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7257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DAA7E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0BA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E8DF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C628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FAED6"/>
    <w:multiLevelType w:val="multilevel"/>
    <w:tmpl w:val="9904B8D6"/>
    <w:lvl w:ilvl="0">
      <w:start w:val="1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9B2B4"/>
    <w:multiLevelType w:val="hybridMultilevel"/>
    <w:tmpl w:val="AB7420FC"/>
    <w:lvl w:ilvl="0" w:tplc="EFFC3238">
      <w:start w:val="1"/>
      <w:numFmt w:val="decimal"/>
      <w:lvlText w:val="%1."/>
      <w:lvlJc w:val="left"/>
      <w:pPr>
        <w:ind w:left="720" w:hanging="360"/>
      </w:pPr>
    </w:lvl>
    <w:lvl w:ilvl="1" w:tplc="0F860B32">
      <w:start w:val="1"/>
      <w:numFmt w:val="lowerLetter"/>
      <w:lvlText w:val="%2."/>
      <w:lvlJc w:val="left"/>
      <w:pPr>
        <w:ind w:left="1440" w:hanging="360"/>
      </w:pPr>
    </w:lvl>
    <w:lvl w:ilvl="2" w:tplc="CAC44982">
      <w:start w:val="1"/>
      <w:numFmt w:val="lowerRoman"/>
      <w:lvlText w:val="%3."/>
      <w:lvlJc w:val="right"/>
      <w:pPr>
        <w:ind w:left="2160" w:hanging="180"/>
      </w:pPr>
    </w:lvl>
    <w:lvl w:ilvl="3" w:tplc="80B87A2A">
      <w:start w:val="1"/>
      <w:numFmt w:val="decimal"/>
      <w:lvlText w:val="%4."/>
      <w:lvlJc w:val="left"/>
      <w:pPr>
        <w:ind w:left="2880" w:hanging="360"/>
      </w:pPr>
    </w:lvl>
    <w:lvl w:ilvl="4" w:tplc="3940C954">
      <w:start w:val="1"/>
      <w:numFmt w:val="lowerLetter"/>
      <w:lvlText w:val="%5."/>
      <w:lvlJc w:val="left"/>
      <w:pPr>
        <w:ind w:left="3600" w:hanging="360"/>
      </w:pPr>
    </w:lvl>
    <w:lvl w:ilvl="5" w:tplc="24E0EA9E">
      <w:start w:val="1"/>
      <w:numFmt w:val="lowerRoman"/>
      <w:lvlText w:val="%6."/>
      <w:lvlJc w:val="right"/>
      <w:pPr>
        <w:ind w:left="4320" w:hanging="180"/>
      </w:pPr>
    </w:lvl>
    <w:lvl w:ilvl="6" w:tplc="5F7C88D2">
      <w:start w:val="1"/>
      <w:numFmt w:val="decimal"/>
      <w:lvlText w:val="%7."/>
      <w:lvlJc w:val="left"/>
      <w:pPr>
        <w:ind w:left="5040" w:hanging="360"/>
      </w:pPr>
    </w:lvl>
    <w:lvl w:ilvl="7" w:tplc="449A3F22">
      <w:start w:val="1"/>
      <w:numFmt w:val="lowerLetter"/>
      <w:lvlText w:val="%8."/>
      <w:lvlJc w:val="left"/>
      <w:pPr>
        <w:ind w:left="5760" w:hanging="360"/>
      </w:pPr>
    </w:lvl>
    <w:lvl w:ilvl="8" w:tplc="7F0A19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48C"/>
    <w:multiLevelType w:val="hybridMultilevel"/>
    <w:tmpl w:val="F618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383E"/>
    <w:multiLevelType w:val="hybridMultilevel"/>
    <w:tmpl w:val="AFD4FF40"/>
    <w:lvl w:ilvl="0" w:tplc="DBCCCEB2">
      <w:start w:val="1"/>
      <w:numFmt w:val="lowerLetter"/>
      <w:lvlText w:val="%1."/>
      <w:lvlJc w:val="left"/>
      <w:pPr>
        <w:ind w:left="720" w:hanging="360"/>
      </w:pPr>
    </w:lvl>
    <w:lvl w:ilvl="1" w:tplc="27009B7A">
      <w:start w:val="1"/>
      <w:numFmt w:val="lowerLetter"/>
      <w:lvlText w:val="%2."/>
      <w:lvlJc w:val="left"/>
      <w:pPr>
        <w:ind w:left="1440" w:hanging="360"/>
      </w:pPr>
    </w:lvl>
    <w:lvl w:ilvl="2" w:tplc="1A94F1E0">
      <w:start w:val="1"/>
      <w:numFmt w:val="lowerRoman"/>
      <w:lvlText w:val="%3."/>
      <w:lvlJc w:val="right"/>
      <w:pPr>
        <w:ind w:left="2160" w:hanging="180"/>
      </w:pPr>
    </w:lvl>
    <w:lvl w:ilvl="3" w:tplc="B86E00AC">
      <w:start w:val="1"/>
      <w:numFmt w:val="decimal"/>
      <w:lvlText w:val="%4."/>
      <w:lvlJc w:val="left"/>
      <w:pPr>
        <w:ind w:left="2880" w:hanging="360"/>
      </w:pPr>
    </w:lvl>
    <w:lvl w:ilvl="4" w:tplc="279C14F0">
      <w:start w:val="1"/>
      <w:numFmt w:val="lowerLetter"/>
      <w:lvlText w:val="%5."/>
      <w:lvlJc w:val="left"/>
      <w:pPr>
        <w:ind w:left="3600" w:hanging="360"/>
      </w:pPr>
    </w:lvl>
    <w:lvl w:ilvl="5" w:tplc="AF7CC1DA">
      <w:start w:val="1"/>
      <w:numFmt w:val="lowerRoman"/>
      <w:lvlText w:val="%6."/>
      <w:lvlJc w:val="right"/>
      <w:pPr>
        <w:ind w:left="4320" w:hanging="180"/>
      </w:pPr>
    </w:lvl>
    <w:lvl w:ilvl="6" w:tplc="419C885C">
      <w:start w:val="1"/>
      <w:numFmt w:val="decimal"/>
      <w:lvlText w:val="%7."/>
      <w:lvlJc w:val="left"/>
      <w:pPr>
        <w:ind w:left="5040" w:hanging="360"/>
      </w:pPr>
    </w:lvl>
    <w:lvl w:ilvl="7" w:tplc="D3A4B04E">
      <w:start w:val="1"/>
      <w:numFmt w:val="lowerLetter"/>
      <w:lvlText w:val="%8."/>
      <w:lvlJc w:val="left"/>
      <w:pPr>
        <w:ind w:left="5760" w:hanging="360"/>
      </w:pPr>
    </w:lvl>
    <w:lvl w:ilvl="8" w:tplc="108ADE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6361A"/>
    <w:multiLevelType w:val="hybridMultilevel"/>
    <w:tmpl w:val="636C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A8959"/>
    <w:multiLevelType w:val="hybridMultilevel"/>
    <w:tmpl w:val="689A464C"/>
    <w:lvl w:ilvl="0" w:tplc="3C28252E">
      <w:start w:val="1"/>
      <w:numFmt w:val="decimal"/>
      <w:lvlText w:val="%1."/>
      <w:lvlJc w:val="left"/>
      <w:pPr>
        <w:ind w:left="720" w:hanging="360"/>
      </w:pPr>
    </w:lvl>
    <w:lvl w:ilvl="1" w:tplc="A386D7F4">
      <w:start w:val="1"/>
      <w:numFmt w:val="lowerLetter"/>
      <w:lvlText w:val="%2."/>
      <w:lvlJc w:val="left"/>
      <w:pPr>
        <w:ind w:left="1440" w:hanging="360"/>
      </w:pPr>
    </w:lvl>
    <w:lvl w:ilvl="2" w:tplc="3A3C8A76">
      <w:start w:val="1"/>
      <w:numFmt w:val="lowerRoman"/>
      <w:lvlText w:val="%3."/>
      <w:lvlJc w:val="right"/>
      <w:pPr>
        <w:ind w:left="2160" w:hanging="180"/>
      </w:pPr>
    </w:lvl>
    <w:lvl w:ilvl="3" w:tplc="6E504BEE">
      <w:start w:val="1"/>
      <w:numFmt w:val="decimal"/>
      <w:lvlText w:val="%4."/>
      <w:lvlJc w:val="left"/>
      <w:pPr>
        <w:ind w:left="2880" w:hanging="360"/>
      </w:pPr>
    </w:lvl>
    <w:lvl w:ilvl="4" w:tplc="4522796C">
      <w:start w:val="1"/>
      <w:numFmt w:val="lowerLetter"/>
      <w:lvlText w:val="%5."/>
      <w:lvlJc w:val="left"/>
      <w:pPr>
        <w:ind w:left="3600" w:hanging="360"/>
      </w:pPr>
    </w:lvl>
    <w:lvl w:ilvl="5" w:tplc="87C2BDA4">
      <w:start w:val="1"/>
      <w:numFmt w:val="lowerRoman"/>
      <w:lvlText w:val="%6."/>
      <w:lvlJc w:val="right"/>
      <w:pPr>
        <w:ind w:left="4320" w:hanging="180"/>
      </w:pPr>
    </w:lvl>
    <w:lvl w:ilvl="6" w:tplc="B8E01FB0">
      <w:start w:val="1"/>
      <w:numFmt w:val="decimal"/>
      <w:lvlText w:val="%7."/>
      <w:lvlJc w:val="left"/>
      <w:pPr>
        <w:ind w:left="5040" w:hanging="360"/>
      </w:pPr>
    </w:lvl>
    <w:lvl w:ilvl="7" w:tplc="287EEDD6">
      <w:start w:val="1"/>
      <w:numFmt w:val="lowerLetter"/>
      <w:lvlText w:val="%8."/>
      <w:lvlJc w:val="left"/>
      <w:pPr>
        <w:ind w:left="5760" w:hanging="360"/>
      </w:pPr>
    </w:lvl>
    <w:lvl w:ilvl="8" w:tplc="DC7AD3D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AC884"/>
    <w:multiLevelType w:val="hybridMultilevel"/>
    <w:tmpl w:val="0AE0B00A"/>
    <w:lvl w:ilvl="0" w:tplc="FE709F22">
      <w:start w:val="1"/>
      <w:numFmt w:val="lowerLetter"/>
      <w:lvlText w:val="%1)"/>
      <w:lvlJc w:val="left"/>
      <w:pPr>
        <w:ind w:left="1080" w:hanging="360"/>
      </w:pPr>
    </w:lvl>
    <w:lvl w:ilvl="1" w:tplc="5E86BB28">
      <w:start w:val="1"/>
      <w:numFmt w:val="lowerLetter"/>
      <w:lvlText w:val="%2."/>
      <w:lvlJc w:val="left"/>
      <w:pPr>
        <w:ind w:left="1800" w:hanging="360"/>
      </w:pPr>
    </w:lvl>
    <w:lvl w:ilvl="2" w:tplc="70086914">
      <w:start w:val="1"/>
      <w:numFmt w:val="lowerRoman"/>
      <w:lvlText w:val="%3."/>
      <w:lvlJc w:val="right"/>
      <w:pPr>
        <w:ind w:left="2520" w:hanging="180"/>
      </w:pPr>
    </w:lvl>
    <w:lvl w:ilvl="3" w:tplc="AB2C5BDE">
      <w:start w:val="1"/>
      <w:numFmt w:val="decimal"/>
      <w:lvlText w:val="%4."/>
      <w:lvlJc w:val="left"/>
      <w:pPr>
        <w:ind w:left="3240" w:hanging="360"/>
      </w:pPr>
    </w:lvl>
    <w:lvl w:ilvl="4" w:tplc="BBB46B3E">
      <w:start w:val="1"/>
      <w:numFmt w:val="lowerLetter"/>
      <w:lvlText w:val="%5."/>
      <w:lvlJc w:val="left"/>
      <w:pPr>
        <w:ind w:left="3960" w:hanging="360"/>
      </w:pPr>
    </w:lvl>
    <w:lvl w:ilvl="5" w:tplc="B5B6A690">
      <w:start w:val="1"/>
      <w:numFmt w:val="lowerRoman"/>
      <w:lvlText w:val="%6."/>
      <w:lvlJc w:val="right"/>
      <w:pPr>
        <w:ind w:left="4680" w:hanging="180"/>
      </w:pPr>
    </w:lvl>
    <w:lvl w:ilvl="6" w:tplc="8B887C56">
      <w:start w:val="1"/>
      <w:numFmt w:val="decimal"/>
      <w:lvlText w:val="%7."/>
      <w:lvlJc w:val="left"/>
      <w:pPr>
        <w:ind w:left="5400" w:hanging="360"/>
      </w:pPr>
    </w:lvl>
    <w:lvl w:ilvl="7" w:tplc="4E184734">
      <w:start w:val="1"/>
      <w:numFmt w:val="lowerLetter"/>
      <w:lvlText w:val="%8."/>
      <w:lvlJc w:val="left"/>
      <w:pPr>
        <w:ind w:left="6120" w:hanging="360"/>
      </w:pPr>
    </w:lvl>
    <w:lvl w:ilvl="8" w:tplc="F602624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2EF52"/>
    <w:multiLevelType w:val="hybridMultilevel"/>
    <w:tmpl w:val="66CE8D4C"/>
    <w:lvl w:ilvl="0" w:tplc="FF3EA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2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B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E8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2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2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2F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32B9"/>
    <w:multiLevelType w:val="hybridMultilevel"/>
    <w:tmpl w:val="48D2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450"/>
    <w:multiLevelType w:val="hybridMultilevel"/>
    <w:tmpl w:val="733E7E1E"/>
    <w:lvl w:ilvl="0" w:tplc="D8D8676E">
      <w:start w:val="1"/>
      <w:numFmt w:val="lowerLetter"/>
      <w:lvlText w:val="%1."/>
      <w:lvlJc w:val="left"/>
      <w:pPr>
        <w:ind w:left="720" w:hanging="360"/>
      </w:pPr>
    </w:lvl>
    <w:lvl w:ilvl="1" w:tplc="6CB4A4B8">
      <w:start w:val="1"/>
      <w:numFmt w:val="lowerLetter"/>
      <w:lvlText w:val="%2."/>
      <w:lvlJc w:val="left"/>
      <w:pPr>
        <w:ind w:left="1440" w:hanging="360"/>
      </w:pPr>
    </w:lvl>
    <w:lvl w:ilvl="2" w:tplc="BF14DAB0">
      <w:start w:val="1"/>
      <w:numFmt w:val="lowerRoman"/>
      <w:lvlText w:val="%3."/>
      <w:lvlJc w:val="right"/>
      <w:pPr>
        <w:ind w:left="2160" w:hanging="180"/>
      </w:pPr>
    </w:lvl>
    <w:lvl w:ilvl="3" w:tplc="32F658F4">
      <w:start w:val="1"/>
      <w:numFmt w:val="decimal"/>
      <w:lvlText w:val="%4."/>
      <w:lvlJc w:val="left"/>
      <w:pPr>
        <w:ind w:left="2880" w:hanging="360"/>
      </w:pPr>
    </w:lvl>
    <w:lvl w:ilvl="4" w:tplc="206427F0">
      <w:start w:val="1"/>
      <w:numFmt w:val="lowerLetter"/>
      <w:lvlText w:val="%5."/>
      <w:lvlJc w:val="left"/>
      <w:pPr>
        <w:ind w:left="3600" w:hanging="360"/>
      </w:pPr>
    </w:lvl>
    <w:lvl w:ilvl="5" w:tplc="99689126">
      <w:start w:val="1"/>
      <w:numFmt w:val="lowerRoman"/>
      <w:lvlText w:val="%6."/>
      <w:lvlJc w:val="right"/>
      <w:pPr>
        <w:ind w:left="4320" w:hanging="180"/>
      </w:pPr>
    </w:lvl>
    <w:lvl w:ilvl="6" w:tplc="0688CDC4">
      <w:start w:val="1"/>
      <w:numFmt w:val="decimal"/>
      <w:lvlText w:val="%7."/>
      <w:lvlJc w:val="left"/>
      <w:pPr>
        <w:ind w:left="5040" w:hanging="360"/>
      </w:pPr>
    </w:lvl>
    <w:lvl w:ilvl="7" w:tplc="7BB666A4">
      <w:start w:val="1"/>
      <w:numFmt w:val="lowerLetter"/>
      <w:lvlText w:val="%8."/>
      <w:lvlJc w:val="left"/>
      <w:pPr>
        <w:ind w:left="5760" w:hanging="360"/>
      </w:pPr>
    </w:lvl>
    <w:lvl w:ilvl="8" w:tplc="301891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34C6"/>
    <w:multiLevelType w:val="multilevel"/>
    <w:tmpl w:val="46A4722C"/>
    <w:lvl w:ilvl="0">
      <w:start w:val="3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6F0D"/>
    <w:multiLevelType w:val="hybridMultilevel"/>
    <w:tmpl w:val="A614D05A"/>
    <w:lvl w:ilvl="0" w:tplc="8D687628">
      <w:start w:val="1"/>
      <w:numFmt w:val="decimal"/>
      <w:lvlText w:val="%1."/>
      <w:lvlJc w:val="left"/>
      <w:pPr>
        <w:ind w:left="720" w:hanging="360"/>
      </w:pPr>
    </w:lvl>
    <w:lvl w:ilvl="1" w:tplc="5A503546">
      <w:start w:val="1"/>
      <w:numFmt w:val="lowerLetter"/>
      <w:lvlText w:val="%2."/>
      <w:lvlJc w:val="left"/>
      <w:pPr>
        <w:ind w:left="1440" w:hanging="360"/>
      </w:pPr>
    </w:lvl>
    <w:lvl w:ilvl="2" w:tplc="2898D89A">
      <w:start w:val="1"/>
      <w:numFmt w:val="lowerRoman"/>
      <w:lvlText w:val="%3."/>
      <w:lvlJc w:val="right"/>
      <w:pPr>
        <w:ind w:left="2160" w:hanging="180"/>
      </w:pPr>
    </w:lvl>
    <w:lvl w:ilvl="3" w:tplc="28328584">
      <w:start w:val="1"/>
      <w:numFmt w:val="decimal"/>
      <w:lvlText w:val="%4."/>
      <w:lvlJc w:val="left"/>
      <w:pPr>
        <w:ind w:left="2880" w:hanging="360"/>
      </w:pPr>
    </w:lvl>
    <w:lvl w:ilvl="4" w:tplc="9806CA5C">
      <w:start w:val="1"/>
      <w:numFmt w:val="lowerLetter"/>
      <w:lvlText w:val="%5."/>
      <w:lvlJc w:val="left"/>
      <w:pPr>
        <w:ind w:left="3600" w:hanging="360"/>
      </w:pPr>
    </w:lvl>
    <w:lvl w:ilvl="5" w:tplc="C4207EB8">
      <w:start w:val="1"/>
      <w:numFmt w:val="lowerRoman"/>
      <w:lvlText w:val="%6."/>
      <w:lvlJc w:val="right"/>
      <w:pPr>
        <w:ind w:left="4320" w:hanging="180"/>
      </w:pPr>
    </w:lvl>
    <w:lvl w:ilvl="6" w:tplc="E02CB90A">
      <w:start w:val="1"/>
      <w:numFmt w:val="decimal"/>
      <w:lvlText w:val="%7."/>
      <w:lvlJc w:val="left"/>
      <w:pPr>
        <w:ind w:left="5040" w:hanging="360"/>
      </w:pPr>
    </w:lvl>
    <w:lvl w:ilvl="7" w:tplc="32BE3476">
      <w:start w:val="1"/>
      <w:numFmt w:val="lowerLetter"/>
      <w:lvlText w:val="%8."/>
      <w:lvlJc w:val="left"/>
      <w:pPr>
        <w:ind w:left="5760" w:hanging="360"/>
      </w:pPr>
    </w:lvl>
    <w:lvl w:ilvl="8" w:tplc="E0B2A9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6E06B"/>
    <w:multiLevelType w:val="hybridMultilevel"/>
    <w:tmpl w:val="AD0AFFE6"/>
    <w:lvl w:ilvl="0" w:tplc="ACEA22A4">
      <w:start w:val="1"/>
      <w:numFmt w:val="decimal"/>
      <w:lvlText w:val="%1."/>
      <w:lvlJc w:val="left"/>
      <w:pPr>
        <w:ind w:left="720" w:hanging="360"/>
      </w:pPr>
    </w:lvl>
    <w:lvl w:ilvl="1" w:tplc="4EA6A038">
      <w:start w:val="1"/>
      <w:numFmt w:val="lowerLetter"/>
      <w:lvlText w:val="%2."/>
      <w:lvlJc w:val="left"/>
      <w:pPr>
        <w:ind w:left="1440" w:hanging="360"/>
      </w:pPr>
    </w:lvl>
    <w:lvl w:ilvl="2" w:tplc="350A0E10">
      <w:start w:val="1"/>
      <w:numFmt w:val="lowerRoman"/>
      <w:lvlText w:val="%3."/>
      <w:lvlJc w:val="right"/>
      <w:pPr>
        <w:ind w:left="2160" w:hanging="180"/>
      </w:pPr>
    </w:lvl>
    <w:lvl w:ilvl="3" w:tplc="E35AAA92">
      <w:start w:val="1"/>
      <w:numFmt w:val="decimal"/>
      <w:lvlText w:val="%4."/>
      <w:lvlJc w:val="left"/>
      <w:pPr>
        <w:ind w:left="2880" w:hanging="360"/>
      </w:pPr>
    </w:lvl>
    <w:lvl w:ilvl="4" w:tplc="3878BAA0">
      <w:start w:val="1"/>
      <w:numFmt w:val="lowerLetter"/>
      <w:lvlText w:val="%5."/>
      <w:lvlJc w:val="left"/>
      <w:pPr>
        <w:ind w:left="3600" w:hanging="360"/>
      </w:pPr>
    </w:lvl>
    <w:lvl w:ilvl="5" w:tplc="1BC6DC5A">
      <w:start w:val="1"/>
      <w:numFmt w:val="lowerRoman"/>
      <w:lvlText w:val="%6."/>
      <w:lvlJc w:val="right"/>
      <w:pPr>
        <w:ind w:left="4320" w:hanging="180"/>
      </w:pPr>
    </w:lvl>
    <w:lvl w:ilvl="6" w:tplc="00FE63E6">
      <w:start w:val="1"/>
      <w:numFmt w:val="decimal"/>
      <w:lvlText w:val="%7."/>
      <w:lvlJc w:val="left"/>
      <w:pPr>
        <w:ind w:left="5040" w:hanging="360"/>
      </w:pPr>
    </w:lvl>
    <w:lvl w:ilvl="7" w:tplc="D794D976">
      <w:start w:val="1"/>
      <w:numFmt w:val="lowerLetter"/>
      <w:lvlText w:val="%8."/>
      <w:lvlJc w:val="left"/>
      <w:pPr>
        <w:ind w:left="5760" w:hanging="360"/>
      </w:pPr>
    </w:lvl>
    <w:lvl w:ilvl="8" w:tplc="29C4B5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95FD"/>
    <w:multiLevelType w:val="hybridMultilevel"/>
    <w:tmpl w:val="1EF038B6"/>
    <w:lvl w:ilvl="0" w:tplc="182C94C8">
      <w:start w:val="9"/>
      <w:numFmt w:val="decimal"/>
      <w:lvlText w:val="%1."/>
      <w:lvlJc w:val="left"/>
      <w:pPr>
        <w:ind w:left="720" w:hanging="360"/>
      </w:pPr>
    </w:lvl>
    <w:lvl w:ilvl="1" w:tplc="5866CBDC">
      <w:start w:val="1"/>
      <w:numFmt w:val="lowerLetter"/>
      <w:lvlText w:val="%2."/>
      <w:lvlJc w:val="left"/>
      <w:pPr>
        <w:ind w:left="1440" w:hanging="360"/>
      </w:pPr>
    </w:lvl>
    <w:lvl w:ilvl="2" w:tplc="3A60E502">
      <w:start w:val="1"/>
      <w:numFmt w:val="lowerRoman"/>
      <w:lvlText w:val="%3."/>
      <w:lvlJc w:val="right"/>
      <w:pPr>
        <w:ind w:left="2160" w:hanging="180"/>
      </w:pPr>
    </w:lvl>
    <w:lvl w:ilvl="3" w:tplc="25323804">
      <w:start w:val="1"/>
      <w:numFmt w:val="decimal"/>
      <w:lvlText w:val="%4."/>
      <w:lvlJc w:val="left"/>
      <w:pPr>
        <w:ind w:left="2880" w:hanging="360"/>
      </w:pPr>
    </w:lvl>
    <w:lvl w:ilvl="4" w:tplc="3C862A24">
      <w:start w:val="1"/>
      <w:numFmt w:val="lowerLetter"/>
      <w:lvlText w:val="%5."/>
      <w:lvlJc w:val="left"/>
      <w:pPr>
        <w:ind w:left="3600" w:hanging="360"/>
      </w:pPr>
    </w:lvl>
    <w:lvl w:ilvl="5" w:tplc="15409B3C">
      <w:start w:val="1"/>
      <w:numFmt w:val="lowerRoman"/>
      <w:lvlText w:val="%6."/>
      <w:lvlJc w:val="right"/>
      <w:pPr>
        <w:ind w:left="4320" w:hanging="180"/>
      </w:pPr>
    </w:lvl>
    <w:lvl w:ilvl="6" w:tplc="D05CDE52">
      <w:start w:val="1"/>
      <w:numFmt w:val="decimal"/>
      <w:lvlText w:val="%7."/>
      <w:lvlJc w:val="left"/>
      <w:pPr>
        <w:ind w:left="5040" w:hanging="360"/>
      </w:pPr>
    </w:lvl>
    <w:lvl w:ilvl="7" w:tplc="839C7032">
      <w:start w:val="1"/>
      <w:numFmt w:val="lowerLetter"/>
      <w:lvlText w:val="%8."/>
      <w:lvlJc w:val="left"/>
      <w:pPr>
        <w:ind w:left="5760" w:hanging="360"/>
      </w:pPr>
    </w:lvl>
    <w:lvl w:ilvl="8" w:tplc="871486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54DDB"/>
    <w:multiLevelType w:val="hybridMultilevel"/>
    <w:tmpl w:val="664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50643"/>
    <w:multiLevelType w:val="hybridMultilevel"/>
    <w:tmpl w:val="CAD02D48"/>
    <w:lvl w:ilvl="0" w:tplc="8ACE71D2">
      <w:start w:val="1"/>
      <w:numFmt w:val="lowerLetter"/>
      <w:lvlText w:val="%1)"/>
      <w:lvlJc w:val="left"/>
      <w:pPr>
        <w:ind w:left="720" w:hanging="360"/>
      </w:pPr>
    </w:lvl>
    <w:lvl w:ilvl="1" w:tplc="ED520548">
      <w:start w:val="1"/>
      <w:numFmt w:val="lowerLetter"/>
      <w:lvlText w:val="%2."/>
      <w:lvlJc w:val="left"/>
      <w:pPr>
        <w:ind w:left="1440" w:hanging="360"/>
      </w:pPr>
    </w:lvl>
    <w:lvl w:ilvl="2" w:tplc="07FEF1CE">
      <w:start w:val="1"/>
      <w:numFmt w:val="lowerRoman"/>
      <w:lvlText w:val="%3."/>
      <w:lvlJc w:val="right"/>
      <w:pPr>
        <w:ind w:left="2160" w:hanging="180"/>
      </w:pPr>
    </w:lvl>
    <w:lvl w:ilvl="3" w:tplc="199E476E">
      <w:start w:val="1"/>
      <w:numFmt w:val="decimal"/>
      <w:lvlText w:val="%4."/>
      <w:lvlJc w:val="left"/>
      <w:pPr>
        <w:ind w:left="2880" w:hanging="360"/>
      </w:pPr>
    </w:lvl>
    <w:lvl w:ilvl="4" w:tplc="9676B458">
      <w:start w:val="1"/>
      <w:numFmt w:val="lowerLetter"/>
      <w:lvlText w:val="%5."/>
      <w:lvlJc w:val="left"/>
      <w:pPr>
        <w:ind w:left="3600" w:hanging="360"/>
      </w:pPr>
    </w:lvl>
    <w:lvl w:ilvl="5" w:tplc="12AEFA9A">
      <w:start w:val="1"/>
      <w:numFmt w:val="lowerRoman"/>
      <w:lvlText w:val="%6."/>
      <w:lvlJc w:val="right"/>
      <w:pPr>
        <w:ind w:left="4320" w:hanging="180"/>
      </w:pPr>
    </w:lvl>
    <w:lvl w:ilvl="6" w:tplc="8B8C158A">
      <w:start w:val="1"/>
      <w:numFmt w:val="decimal"/>
      <w:lvlText w:val="%7."/>
      <w:lvlJc w:val="left"/>
      <w:pPr>
        <w:ind w:left="5040" w:hanging="360"/>
      </w:pPr>
    </w:lvl>
    <w:lvl w:ilvl="7" w:tplc="C26C202E">
      <w:start w:val="1"/>
      <w:numFmt w:val="lowerLetter"/>
      <w:lvlText w:val="%8."/>
      <w:lvlJc w:val="left"/>
      <w:pPr>
        <w:ind w:left="5760" w:hanging="360"/>
      </w:pPr>
    </w:lvl>
    <w:lvl w:ilvl="8" w:tplc="F6F0EB1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5C4A"/>
    <w:multiLevelType w:val="hybridMultilevel"/>
    <w:tmpl w:val="D99CB83C"/>
    <w:lvl w:ilvl="0" w:tplc="62AAA76E">
      <w:start w:val="2"/>
      <w:numFmt w:val="decimal"/>
      <w:lvlText w:val="%1."/>
      <w:lvlJc w:val="left"/>
      <w:pPr>
        <w:ind w:left="720" w:hanging="360"/>
      </w:pPr>
    </w:lvl>
    <w:lvl w:ilvl="1" w:tplc="D81AF172">
      <w:start w:val="1"/>
      <w:numFmt w:val="lowerLetter"/>
      <w:lvlText w:val="%2."/>
      <w:lvlJc w:val="left"/>
      <w:pPr>
        <w:ind w:left="1440" w:hanging="360"/>
      </w:pPr>
    </w:lvl>
    <w:lvl w:ilvl="2" w:tplc="4F722A9C">
      <w:start w:val="1"/>
      <w:numFmt w:val="lowerRoman"/>
      <w:lvlText w:val="%3."/>
      <w:lvlJc w:val="right"/>
      <w:pPr>
        <w:ind w:left="2160" w:hanging="180"/>
      </w:pPr>
    </w:lvl>
    <w:lvl w:ilvl="3" w:tplc="EF5C4C48">
      <w:start w:val="1"/>
      <w:numFmt w:val="decimal"/>
      <w:lvlText w:val="%4."/>
      <w:lvlJc w:val="left"/>
      <w:pPr>
        <w:ind w:left="2880" w:hanging="360"/>
      </w:pPr>
    </w:lvl>
    <w:lvl w:ilvl="4" w:tplc="CDD63C6A">
      <w:start w:val="1"/>
      <w:numFmt w:val="lowerLetter"/>
      <w:lvlText w:val="%5."/>
      <w:lvlJc w:val="left"/>
      <w:pPr>
        <w:ind w:left="3600" w:hanging="360"/>
      </w:pPr>
    </w:lvl>
    <w:lvl w:ilvl="5" w:tplc="2AF0AF90">
      <w:start w:val="1"/>
      <w:numFmt w:val="lowerRoman"/>
      <w:lvlText w:val="%6."/>
      <w:lvlJc w:val="right"/>
      <w:pPr>
        <w:ind w:left="4320" w:hanging="180"/>
      </w:pPr>
    </w:lvl>
    <w:lvl w:ilvl="6" w:tplc="977E4C76">
      <w:start w:val="1"/>
      <w:numFmt w:val="decimal"/>
      <w:lvlText w:val="%7."/>
      <w:lvlJc w:val="left"/>
      <w:pPr>
        <w:ind w:left="5040" w:hanging="360"/>
      </w:pPr>
    </w:lvl>
    <w:lvl w:ilvl="7" w:tplc="E490255C">
      <w:start w:val="1"/>
      <w:numFmt w:val="lowerLetter"/>
      <w:lvlText w:val="%8."/>
      <w:lvlJc w:val="left"/>
      <w:pPr>
        <w:ind w:left="5760" w:hanging="360"/>
      </w:pPr>
    </w:lvl>
    <w:lvl w:ilvl="8" w:tplc="C40CBC2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30F46"/>
    <w:multiLevelType w:val="hybridMultilevel"/>
    <w:tmpl w:val="08ACFD6A"/>
    <w:lvl w:ilvl="0" w:tplc="908E358E">
      <w:start w:val="1"/>
      <w:numFmt w:val="decimal"/>
      <w:lvlText w:val="%1."/>
      <w:lvlJc w:val="left"/>
      <w:pPr>
        <w:ind w:left="720" w:hanging="360"/>
      </w:pPr>
    </w:lvl>
    <w:lvl w:ilvl="1" w:tplc="14DA50C6">
      <w:start w:val="1"/>
      <w:numFmt w:val="lowerLetter"/>
      <w:lvlText w:val="%2."/>
      <w:lvlJc w:val="left"/>
      <w:pPr>
        <w:ind w:left="1440" w:hanging="360"/>
      </w:pPr>
    </w:lvl>
    <w:lvl w:ilvl="2" w:tplc="527E30D0">
      <w:start w:val="1"/>
      <w:numFmt w:val="lowerRoman"/>
      <w:lvlText w:val="%3."/>
      <w:lvlJc w:val="right"/>
      <w:pPr>
        <w:ind w:left="2160" w:hanging="180"/>
      </w:pPr>
    </w:lvl>
    <w:lvl w:ilvl="3" w:tplc="EC5ABFCA">
      <w:start w:val="1"/>
      <w:numFmt w:val="decimal"/>
      <w:lvlText w:val="%4."/>
      <w:lvlJc w:val="left"/>
      <w:pPr>
        <w:ind w:left="2880" w:hanging="360"/>
      </w:pPr>
    </w:lvl>
    <w:lvl w:ilvl="4" w:tplc="24BE0756">
      <w:start w:val="1"/>
      <w:numFmt w:val="lowerLetter"/>
      <w:lvlText w:val="%5."/>
      <w:lvlJc w:val="left"/>
      <w:pPr>
        <w:ind w:left="3600" w:hanging="360"/>
      </w:pPr>
    </w:lvl>
    <w:lvl w:ilvl="5" w:tplc="ED6865B2">
      <w:start w:val="1"/>
      <w:numFmt w:val="lowerRoman"/>
      <w:lvlText w:val="%6."/>
      <w:lvlJc w:val="right"/>
      <w:pPr>
        <w:ind w:left="4320" w:hanging="180"/>
      </w:pPr>
    </w:lvl>
    <w:lvl w:ilvl="6" w:tplc="C9FEAFB2">
      <w:start w:val="1"/>
      <w:numFmt w:val="decimal"/>
      <w:lvlText w:val="%7."/>
      <w:lvlJc w:val="left"/>
      <w:pPr>
        <w:ind w:left="5040" w:hanging="360"/>
      </w:pPr>
    </w:lvl>
    <w:lvl w:ilvl="7" w:tplc="D38C546A">
      <w:start w:val="1"/>
      <w:numFmt w:val="lowerLetter"/>
      <w:lvlText w:val="%8."/>
      <w:lvlJc w:val="left"/>
      <w:pPr>
        <w:ind w:left="5760" w:hanging="360"/>
      </w:pPr>
    </w:lvl>
    <w:lvl w:ilvl="8" w:tplc="D37CF09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8B6B"/>
    <w:multiLevelType w:val="hybridMultilevel"/>
    <w:tmpl w:val="C85278AA"/>
    <w:lvl w:ilvl="0" w:tplc="96887782">
      <w:start w:val="1"/>
      <w:numFmt w:val="decimal"/>
      <w:lvlText w:val="%1."/>
      <w:lvlJc w:val="left"/>
      <w:pPr>
        <w:ind w:left="720" w:hanging="360"/>
      </w:pPr>
    </w:lvl>
    <w:lvl w:ilvl="1" w:tplc="26AAB0E4">
      <w:start w:val="1"/>
      <w:numFmt w:val="lowerLetter"/>
      <w:lvlText w:val="%2."/>
      <w:lvlJc w:val="left"/>
      <w:pPr>
        <w:ind w:left="1440" w:hanging="360"/>
      </w:pPr>
    </w:lvl>
    <w:lvl w:ilvl="2" w:tplc="B72C9E58">
      <w:start w:val="1"/>
      <w:numFmt w:val="lowerRoman"/>
      <w:lvlText w:val="%3."/>
      <w:lvlJc w:val="right"/>
      <w:pPr>
        <w:ind w:left="2160" w:hanging="180"/>
      </w:pPr>
    </w:lvl>
    <w:lvl w:ilvl="3" w:tplc="299A5340">
      <w:start w:val="1"/>
      <w:numFmt w:val="decimal"/>
      <w:lvlText w:val="%4."/>
      <w:lvlJc w:val="left"/>
      <w:pPr>
        <w:ind w:left="2880" w:hanging="360"/>
      </w:pPr>
    </w:lvl>
    <w:lvl w:ilvl="4" w:tplc="1F1E3C28">
      <w:start w:val="1"/>
      <w:numFmt w:val="lowerLetter"/>
      <w:lvlText w:val="%5."/>
      <w:lvlJc w:val="left"/>
      <w:pPr>
        <w:ind w:left="3600" w:hanging="360"/>
      </w:pPr>
    </w:lvl>
    <w:lvl w:ilvl="5" w:tplc="55806206">
      <w:start w:val="1"/>
      <w:numFmt w:val="lowerRoman"/>
      <w:lvlText w:val="%6."/>
      <w:lvlJc w:val="right"/>
      <w:pPr>
        <w:ind w:left="4320" w:hanging="180"/>
      </w:pPr>
    </w:lvl>
    <w:lvl w:ilvl="6" w:tplc="1EB6B60A">
      <w:start w:val="1"/>
      <w:numFmt w:val="decimal"/>
      <w:lvlText w:val="%7."/>
      <w:lvlJc w:val="left"/>
      <w:pPr>
        <w:ind w:left="5040" w:hanging="360"/>
      </w:pPr>
    </w:lvl>
    <w:lvl w:ilvl="7" w:tplc="1E5E5716">
      <w:start w:val="1"/>
      <w:numFmt w:val="lowerLetter"/>
      <w:lvlText w:val="%8."/>
      <w:lvlJc w:val="left"/>
      <w:pPr>
        <w:ind w:left="5760" w:hanging="360"/>
      </w:pPr>
    </w:lvl>
    <w:lvl w:ilvl="8" w:tplc="54C8EF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3930"/>
    <w:multiLevelType w:val="multilevel"/>
    <w:tmpl w:val="03E817A2"/>
    <w:lvl w:ilvl="0">
      <w:start w:val="2"/>
      <w:numFmt w:val="lowerLetter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0C7DB"/>
    <w:multiLevelType w:val="multilevel"/>
    <w:tmpl w:val="121E5CB6"/>
    <w:lvl w:ilvl="0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1488">
    <w:abstractNumId w:val="22"/>
  </w:num>
  <w:num w:numId="2" w16cid:durableId="231543073">
    <w:abstractNumId w:val="30"/>
  </w:num>
  <w:num w:numId="3" w16cid:durableId="2057777239">
    <w:abstractNumId w:val="18"/>
  </w:num>
  <w:num w:numId="4" w16cid:durableId="1119690935">
    <w:abstractNumId w:val="20"/>
  </w:num>
  <w:num w:numId="5" w16cid:durableId="977615653">
    <w:abstractNumId w:val="26"/>
  </w:num>
  <w:num w:numId="6" w16cid:durableId="2036468102">
    <w:abstractNumId w:val="9"/>
  </w:num>
  <w:num w:numId="7" w16cid:durableId="1775201437">
    <w:abstractNumId w:val="23"/>
  </w:num>
  <w:num w:numId="8" w16cid:durableId="1963879837">
    <w:abstractNumId w:val="2"/>
  </w:num>
  <w:num w:numId="9" w16cid:durableId="108092853">
    <w:abstractNumId w:val="28"/>
  </w:num>
  <w:num w:numId="10" w16cid:durableId="656424698">
    <w:abstractNumId w:val="33"/>
  </w:num>
  <w:num w:numId="11" w16cid:durableId="1352877283">
    <w:abstractNumId w:val="34"/>
  </w:num>
  <w:num w:numId="12" w16cid:durableId="2136287990">
    <w:abstractNumId w:val="35"/>
  </w:num>
  <w:num w:numId="13" w16cid:durableId="195394884">
    <w:abstractNumId w:val="16"/>
  </w:num>
  <w:num w:numId="14" w16cid:durableId="1100219017">
    <w:abstractNumId w:val="29"/>
  </w:num>
  <w:num w:numId="15" w16cid:durableId="1210411999">
    <w:abstractNumId w:val="32"/>
  </w:num>
  <w:num w:numId="16" w16cid:durableId="1445152537">
    <w:abstractNumId w:val="1"/>
  </w:num>
  <w:num w:numId="17" w16cid:durableId="1355615515">
    <w:abstractNumId w:val="13"/>
  </w:num>
  <w:num w:numId="18" w16cid:durableId="624194228">
    <w:abstractNumId w:val="4"/>
  </w:num>
  <w:num w:numId="19" w16cid:durableId="1647660269">
    <w:abstractNumId w:val="14"/>
  </w:num>
  <w:num w:numId="20" w16cid:durableId="1201893393">
    <w:abstractNumId w:val="36"/>
  </w:num>
  <w:num w:numId="21" w16cid:durableId="1825048563">
    <w:abstractNumId w:val="17"/>
  </w:num>
  <w:num w:numId="22" w16cid:durableId="918250681">
    <w:abstractNumId w:val="0"/>
  </w:num>
  <w:num w:numId="23" w16cid:durableId="2054310679">
    <w:abstractNumId w:val="27"/>
  </w:num>
  <w:num w:numId="24" w16cid:durableId="1466463670">
    <w:abstractNumId w:val="12"/>
  </w:num>
  <w:num w:numId="25" w16cid:durableId="462044369">
    <w:abstractNumId w:val="37"/>
  </w:num>
  <w:num w:numId="26" w16cid:durableId="959145717">
    <w:abstractNumId w:val="5"/>
  </w:num>
  <w:num w:numId="27" w16cid:durableId="912009859">
    <w:abstractNumId w:val="10"/>
  </w:num>
  <w:num w:numId="28" w16cid:durableId="1730879997">
    <w:abstractNumId w:val="11"/>
  </w:num>
  <w:num w:numId="29" w16cid:durableId="1335186848">
    <w:abstractNumId w:val="7"/>
  </w:num>
  <w:num w:numId="30" w16cid:durableId="198007435">
    <w:abstractNumId w:val="31"/>
  </w:num>
  <w:num w:numId="31" w16cid:durableId="2039812707">
    <w:abstractNumId w:val="8"/>
  </w:num>
  <w:num w:numId="32" w16cid:durableId="1049720904">
    <w:abstractNumId w:val="21"/>
  </w:num>
  <w:num w:numId="33" w16cid:durableId="1692995671">
    <w:abstractNumId w:val="3"/>
  </w:num>
  <w:num w:numId="34" w16cid:durableId="1266306134">
    <w:abstractNumId w:val="24"/>
  </w:num>
  <w:num w:numId="35" w16cid:durableId="116336463">
    <w:abstractNumId w:val="25"/>
  </w:num>
  <w:num w:numId="36" w16cid:durableId="1139149985">
    <w:abstractNumId w:val="6"/>
  </w:num>
  <w:num w:numId="37" w16cid:durableId="620040664">
    <w:abstractNumId w:val="19"/>
  </w:num>
  <w:num w:numId="38" w16cid:durableId="70661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BECFF"/>
    <w:rsid w:val="00001C6E"/>
    <w:rsid w:val="000062F5"/>
    <w:rsid w:val="00016D1E"/>
    <w:rsid w:val="00022A15"/>
    <w:rsid w:val="0002563D"/>
    <w:rsid w:val="000363F8"/>
    <w:rsid w:val="00050F9F"/>
    <w:rsid w:val="000541A0"/>
    <w:rsid w:val="000674FB"/>
    <w:rsid w:val="00071434"/>
    <w:rsid w:val="00087C1B"/>
    <w:rsid w:val="00094822"/>
    <w:rsid w:val="0009575A"/>
    <w:rsid w:val="000B57A1"/>
    <w:rsid w:val="000B657C"/>
    <w:rsid w:val="000B660D"/>
    <w:rsid w:val="000C4BAD"/>
    <w:rsid w:val="000C7AD5"/>
    <w:rsid w:val="000D3A16"/>
    <w:rsid w:val="001032EF"/>
    <w:rsid w:val="0011204E"/>
    <w:rsid w:val="00130565"/>
    <w:rsid w:val="00130AC9"/>
    <w:rsid w:val="001348B6"/>
    <w:rsid w:val="001434DD"/>
    <w:rsid w:val="00156B8F"/>
    <w:rsid w:val="001604B6"/>
    <w:rsid w:val="0016200F"/>
    <w:rsid w:val="00162762"/>
    <w:rsid w:val="00164F04"/>
    <w:rsid w:val="00183CC9"/>
    <w:rsid w:val="001857C2"/>
    <w:rsid w:val="001905B9"/>
    <w:rsid w:val="001A0EE8"/>
    <w:rsid w:val="001A3C0F"/>
    <w:rsid w:val="001A6EC8"/>
    <w:rsid w:val="001C16F1"/>
    <w:rsid w:val="001C7599"/>
    <w:rsid w:val="001E6C5F"/>
    <w:rsid w:val="001E71C9"/>
    <w:rsid w:val="001F24F7"/>
    <w:rsid w:val="001F47DB"/>
    <w:rsid w:val="002028A5"/>
    <w:rsid w:val="00204A21"/>
    <w:rsid w:val="00206690"/>
    <w:rsid w:val="002077EF"/>
    <w:rsid w:val="00207AD0"/>
    <w:rsid w:val="00213C15"/>
    <w:rsid w:val="00223ACC"/>
    <w:rsid w:val="0022421B"/>
    <w:rsid w:val="002242A9"/>
    <w:rsid w:val="0023165C"/>
    <w:rsid w:val="0023545D"/>
    <w:rsid w:val="00235E1A"/>
    <w:rsid w:val="00257941"/>
    <w:rsid w:val="00257D3F"/>
    <w:rsid w:val="00264C11"/>
    <w:rsid w:val="00264EA5"/>
    <w:rsid w:val="00273316"/>
    <w:rsid w:val="002A3595"/>
    <w:rsid w:val="002C505E"/>
    <w:rsid w:val="002D39EE"/>
    <w:rsid w:val="002D425B"/>
    <w:rsid w:val="002D75CB"/>
    <w:rsid w:val="002E7DCB"/>
    <w:rsid w:val="003042EC"/>
    <w:rsid w:val="003122D0"/>
    <w:rsid w:val="00326783"/>
    <w:rsid w:val="00370DCB"/>
    <w:rsid w:val="003714F1"/>
    <w:rsid w:val="003832FD"/>
    <w:rsid w:val="003A167E"/>
    <w:rsid w:val="003A7E67"/>
    <w:rsid w:val="003B77E6"/>
    <w:rsid w:val="003C0E17"/>
    <w:rsid w:val="003C650C"/>
    <w:rsid w:val="003D25F3"/>
    <w:rsid w:val="003F3A95"/>
    <w:rsid w:val="003F7F0A"/>
    <w:rsid w:val="004011BC"/>
    <w:rsid w:val="00417DB9"/>
    <w:rsid w:val="00417F7A"/>
    <w:rsid w:val="00423AD6"/>
    <w:rsid w:val="0043178A"/>
    <w:rsid w:val="00431B6C"/>
    <w:rsid w:val="00435985"/>
    <w:rsid w:val="00440920"/>
    <w:rsid w:val="00441CB9"/>
    <w:rsid w:val="00443774"/>
    <w:rsid w:val="004443B1"/>
    <w:rsid w:val="004702A4"/>
    <w:rsid w:val="00471407"/>
    <w:rsid w:val="004772AC"/>
    <w:rsid w:val="00482846"/>
    <w:rsid w:val="004935C9"/>
    <w:rsid w:val="004A51C3"/>
    <w:rsid w:val="004B56B1"/>
    <w:rsid w:val="004B5E05"/>
    <w:rsid w:val="004C2CE3"/>
    <w:rsid w:val="004C32EC"/>
    <w:rsid w:val="004D0399"/>
    <w:rsid w:val="004D5A34"/>
    <w:rsid w:val="004E0EED"/>
    <w:rsid w:val="004E67F6"/>
    <w:rsid w:val="004F4A60"/>
    <w:rsid w:val="004F5647"/>
    <w:rsid w:val="005223DC"/>
    <w:rsid w:val="005255E6"/>
    <w:rsid w:val="00526B80"/>
    <w:rsid w:val="00527D77"/>
    <w:rsid w:val="0054441F"/>
    <w:rsid w:val="00544497"/>
    <w:rsid w:val="00547651"/>
    <w:rsid w:val="00552B2F"/>
    <w:rsid w:val="00554F0D"/>
    <w:rsid w:val="00555E80"/>
    <w:rsid w:val="0058079E"/>
    <w:rsid w:val="00585A0C"/>
    <w:rsid w:val="005907B0"/>
    <w:rsid w:val="00596597"/>
    <w:rsid w:val="005A3FA0"/>
    <w:rsid w:val="005B474E"/>
    <w:rsid w:val="005B5EF7"/>
    <w:rsid w:val="005B7C9A"/>
    <w:rsid w:val="005C177D"/>
    <w:rsid w:val="005C7B69"/>
    <w:rsid w:val="005D1544"/>
    <w:rsid w:val="005D2318"/>
    <w:rsid w:val="005E2CB1"/>
    <w:rsid w:val="005F6B20"/>
    <w:rsid w:val="00600799"/>
    <w:rsid w:val="00600933"/>
    <w:rsid w:val="0060607F"/>
    <w:rsid w:val="00606EEA"/>
    <w:rsid w:val="006269EF"/>
    <w:rsid w:val="00636358"/>
    <w:rsid w:val="00641D29"/>
    <w:rsid w:val="00652E6B"/>
    <w:rsid w:val="00671494"/>
    <w:rsid w:val="00683287"/>
    <w:rsid w:val="00683C2B"/>
    <w:rsid w:val="006867F0"/>
    <w:rsid w:val="00692B72"/>
    <w:rsid w:val="0069452C"/>
    <w:rsid w:val="00695C02"/>
    <w:rsid w:val="006A4CAB"/>
    <w:rsid w:val="006B0CBC"/>
    <w:rsid w:val="006B29D6"/>
    <w:rsid w:val="006B32F9"/>
    <w:rsid w:val="006B41B6"/>
    <w:rsid w:val="006B429F"/>
    <w:rsid w:val="006C0363"/>
    <w:rsid w:val="006C1C09"/>
    <w:rsid w:val="006C3EC1"/>
    <w:rsid w:val="006E4830"/>
    <w:rsid w:val="006E4C65"/>
    <w:rsid w:val="006F3ED3"/>
    <w:rsid w:val="007011B8"/>
    <w:rsid w:val="00706D12"/>
    <w:rsid w:val="00706F41"/>
    <w:rsid w:val="00732C6B"/>
    <w:rsid w:val="00741ADA"/>
    <w:rsid w:val="00776710"/>
    <w:rsid w:val="0078198A"/>
    <w:rsid w:val="00796FA5"/>
    <w:rsid w:val="007A5C06"/>
    <w:rsid w:val="007C02EA"/>
    <w:rsid w:val="007C27FC"/>
    <w:rsid w:val="007C50D1"/>
    <w:rsid w:val="007C5BA0"/>
    <w:rsid w:val="007E6341"/>
    <w:rsid w:val="007E66F3"/>
    <w:rsid w:val="007E758B"/>
    <w:rsid w:val="007F74EB"/>
    <w:rsid w:val="00824104"/>
    <w:rsid w:val="00834212"/>
    <w:rsid w:val="00836828"/>
    <w:rsid w:val="00854FC1"/>
    <w:rsid w:val="00867BB1"/>
    <w:rsid w:val="008707CE"/>
    <w:rsid w:val="00870EFA"/>
    <w:rsid w:val="0087194D"/>
    <w:rsid w:val="0087386A"/>
    <w:rsid w:val="008800AD"/>
    <w:rsid w:val="00883CD1"/>
    <w:rsid w:val="00884245"/>
    <w:rsid w:val="00886422"/>
    <w:rsid w:val="008A037C"/>
    <w:rsid w:val="008B422E"/>
    <w:rsid w:val="008B42AF"/>
    <w:rsid w:val="008C043E"/>
    <w:rsid w:val="008D3106"/>
    <w:rsid w:val="008E0D10"/>
    <w:rsid w:val="00907D61"/>
    <w:rsid w:val="00926E38"/>
    <w:rsid w:val="00936E25"/>
    <w:rsid w:val="00942F07"/>
    <w:rsid w:val="00942F7D"/>
    <w:rsid w:val="00953BD2"/>
    <w:rsid w:val="009605FE"/>
    <w:rsid w:val="00960635"/>
    <w:rsid w:val="009625F1"/>
    <w:rsid w:val="0096295B"/>
    <w:rsid w:val="009709AD"/>
    <w:rsid w:val="00973C00"/>
    <w:rsid w:val="00977FC8"/>
    <w:rsid w:val="00986B8A"/>
    <w:rsid w:val="0099253E"/>
    <w:rsid w:val="0099281B"/>
    <w:rsid w:val="00996272"/>
    <w:rsid w:val="009A4ECC"/>
    <w:rsid w:val="009B1903"/>
    <w:rsid w:val="009BAF44"/>
    <w:rsid w:val="009C59AE"/>
    <w:rsid w:val="009C5AB2"/>
    <w:rsid w:val="009D422F"/>
    <w:rsid w:val="009D7F09"/>
    <w:rsid w:val="009E0239"/>
    <w:rsid w:val="00A007CC"/>
    <w:rsid w:val="00A0714B"/>
    <w:rsid w:val="00A11302"/>
    <w:rsid w:val="00A33590"/>
    <w:rsid w:val="00A437CF"/>
    <w:rsid w:val="00A45BCF"/>
    <w:rsid w:val="00A5252B"/>
    <w:rsid w:val="00A54222"/>
    <w:rsid w:val="00A6428C"/>
    <w:rsid w:val="00A73A92"/>
    <w:rsid w:val="00A81700"/>
    <w:rsid w:val="00A851C1"/>
    <w:rsid w:val="00A87804"/>
    <w:rsid w:val="00A91198"/>
    <w:rsid w:val="00AA171B"/>
    <w:rsid w:val="00AA7CD0"/>
    <w:rsid w:val="00AC3C99"/>
    <w:rsid w:val="00AE27C3"/>
    <w:rsid w:val="00AE7DFD"/>
    <w:rsid w:val="00B16959"/>
    <w:rsid w:val="00B20236"/>
    <w:rsid w:val="00B22876"/>
    <w:rsid w:val="00B45618"/>
    <w:rsid w:val="00B52323"/>
    <w:rsid w:val="00B55536"/>
    <w:rsid w:val="00B71A14"/>
    <w:rsid w:val="00B809C4"/>
    <w:rsid w:val="00B9275F"/>
    <w:rsid w:val="00B933E6"/>
    <w:rsid w:val="00BA064C"/>
    <w:rsid w:val="00BA07ED"/>
    <w:rsid w:val="00BA4800"/>
    <w:rsid w:val="00BB32DE"/>
    <w:rsid w:val="00BB3402"/>
    <w:rsid w:val="00BD0456"/>
    <w:rsid w:val="00BF0587"/>
    <w:rsid w:val="00BF1F4E"/>
    <w:rsid w:val="00BF55B4"/>
    <w:rsid w:val="00C003BA"/>
    <w:rsid w:val="00C338B3"/>
    <w:rsid w:val="00C51109"/>
    <w:rsid w:val="00C57565"/>
    <w:rsid w:val="00C64EA1"/>
    <w:rsid w:val="00C676E8"/>
    <w:rsid w:val="00C81FCB"/>
    <w:rsid w:val="00CA1725"/>
    <w:rsid w:val="00CB106D"/>
    <w:rsid w:val="00CC5F11"/>
    <w:rsid w:val="00CD366E"/>
    <w:rsid w:val="00CD7ABC"/>
    <w:rsid w:val="00CE545C"/>
    <w:rsid w:val="00CF2353"/>
    <w:rsid w:val="00CF3512"/>
    <w:rsid w:val="00D04788"/>
    <w:rsid w:val="00D14B45"/>
    <w:rsid w:val="00D165DB"/>
    <w:rsid w:val="00D17F5B"/>
    <w:rsid w:val="00D24F60"/>
    <w:rsid w:val="00D43249"/>
    <w:rsid w:val="00D6448E"/>
    <w:rsid w:val="00D65126"/>
    <w:rsid w:val="00D71E62"/>
    <w:rsid w:val="00D74A32"/>
    <w:rsid w:val="00D84F01"/>
    <w:rsid w:val="00D87C29"/>
    <w:rsid w:val="00D9201F"/>
    <w:rsid w:val="00DA04D3"/>
    <w:rsid w:val="00DC58E4"/>
    <w:rsid w:val="00DC6632"/>
    <w:rsid w:val="00DC6F28"/>
    <w:rsid w:val="00DC7156"/>
    <w:rsid w:val="00DE0752"/>
    <w:rsid w:val="00DF3262"/>
    <w:rsid w:val="00E05CF2"/>
    <w:rsid w:val="00E07EDA"/>
    <w:rsid w:val="00E10637"/>
    <w:rsid w:val="00E11DB2"/>
    <w:rsid w:val="00E2466B"/>
    <w:rsid w:val="00E259FF"/>
    <w:rsid w:val="00E37137"/>
    <w:rsid w:val="00E40B2F"/>
    <w:rsid w:val="00E44338"/>
    <w:rsid w:val="00E6548A"/>
    <w:rsid w:val="00E67130"/>
    <w:rsid w:val="00E770B4"/>
    <w:rsid w:val="00E8603C"/>
    <w:rsid w:val="00E91923"/>
    <w:rsid w:val="00EA0773"/>
    <w:rsid w:val="00EB09E4"/>
    <w:rsid w:val="00EB5261"/>
    <w:rsid w:val="00EB7777"/>
    <w:rsid w:val="00EC364F"/>
    <w:rsid w:val="00EE36FC"/>
    <w:rsid w:val="00EE6168"/>
    <w:rsid w:val="00F1373B"/>
    <w:rsid w:val="00F3272A"/>
    <w:rsid w:val="00F359CC"/>
    <w:rsid w:val="00F41DD5"/>
    <w:rsid w:val="00F4CC8B"/>
    <w:rsid w:val="00F50BDD"/>
    <w:rsid w:val="00F60049"/>
    <w:rsid w:val="00F62F99"/>
    <w:rsid w:val="00F75AC5"/>
    <w:rsid w:val="00F76D04"/>
    <w:rsid w:val="00F85447"/>
    <w:rsid w:val="00F85D2D"/>
    <w:rsid w:val="00F86CFD"/>
    <w:rsid w:val="00F877B8"/>
    <w:rsid w:val="00F9452F"/>
    <w:rsid w:val="00FC5C7E"/>
    <w:rsid w:val="00FD09FF"/>
    <w:rsid w:val="00FD54CA"/>
    <w:rsid w:val="00FD7B33"/>
    <w:rsid w:val="00FE46CF"/>
    <w:rsid w:val="00FF6D77"/>
    <w:rsid w:val="011082CF"/>
    <w:rsid w:val="01292099"/>
    <w:rsid w:val="0141F204"/>
    <w:rsid w:val="015D7071"/>
    <w:rsid w:val="017EC3BD"/>
    <w:rsid w:val="0204BF3F"/>
    <w:rsid w:val="020D7B5F"/>
    <w:rsid w:val="026EC9F4"/>
    <w:rsid w:val="027B9637"/>
    <w:rsid w:val="0313315D"/>
    <w:rsid w:val="033718F8"/>
    <w:rsid w:val="0339E114"/>
    <w:rsid w:val="036B1F2B"/>
    <w:rsid w:val="03DBA475"/>
    <w:rsid w:val="03EB3EB2"/>
    <w:rsid w:val="04467441"/>
    <w:rsid w:val="04CAFC8A"/>
    <w:rsid w:val="053E2BE2"/>
    <w:rsid w:val="0554C914"/>
    <w:rsid w:val="063FB263"/>
    <w:rsid w:val="064761D9"/>
    <w:rsid w:val="06A2795E"/>
    <w:rsid w:val="06ABC102"/>
    <w:rsid w:val="06BA4D52"/>
    <w:rsid w:val="06DFDD41"/>
    <w:rsid w:val="06E88BF3"/>
    <w:rsid w:val="0706517B"/>
    <w:rsid w:val="070C49CF"/>
    <w:rsid w:val="07471F45"/>
    <w:rsid w:val="07C57FF4"/>
    <w:rsid w:val="082AEEBB"/>
    <w:rsid w:val="083FDE1A"/>
    <w:rsid w:val="085C6B97"/>
    <w:rsid w:val="0863ECFA"/>
    <w:rsid w:val="08745D8F"/>
    <w:rsid w:val="087BA886"/>
    <w:rsid w:val="09010F6E"/>
    <w:rsid w:val="0932F32D"/>
    <w:rsid w:val="0934C213"/>
    <w:rsid w:val="09A8C969"/>
    <w:rsid w:val="09C34F32"/>
    <w:rsid w:val="0A545177"/>
    <w:rsid w:val="0ACFC6AB"/>
    <w:rsid w:val="0ADFB6F8"/>
    <w:rsid w:val="0B123AC9"/>
    <w:rsid w:val="0B27DCB7"/>
    <w:rsid w:val="0B306A4A"/>
    <w:rsid w:val="0BBE7EA7"/>
    <w:rsid w:val="0C07D980"/>
    <w:rsid w:val="0C301C57"/>
    <w:rsid w:val="0C4F4180"/>
    <w:rsid w:val="0C5B6F6C"/>
    <w:rsid w:val="0CE7A99D"/>
    <w:rsid w:val="0D0D3B0B"/>
    <w:rsid w:val="0D40DB9C"/>
    <w:rsid w:val="0D9BA845"/>
    <w:rsid w:val="0DCF524A"/>
    <w:rsid w:val="0E1458D6"/>
    <w:rsid w:val="0E4732DA"/>
    <w:rsid w:val="0F3DD4CF"/>
    <w:rsid w:val="0F8F96B3"/>
    <w:rsid w:val="0FB28906"/>
    <w:rsid w:val="0FF167F6"/>
    <w:rsid w:val="10461B62"/>
    <w:rsid w:val="106C83B8"/>
    <w:rsid w:val="1099FEBA"/>
    <w:rsid w:val="10DA5B61"/>
    <w:rsid w:val="1109DDE4"/>
    <w:rsid w:val="11237457"/>
    <w:rsid w:val="11306F29"/>
    <w:rsid w:val="1188FC32"/>
    <w:rsid w:val="12065344"/>
    <w:rsid w:val="126735B9"/>
    <w:rsid w:val="12AC527E"/>
    <w:rsid w:val="12CFDD3D"/>
    <w:rsid w:val="13046767"/>
    <w:rsid w:val="1331FFBD"/>
    <w:rsid w:val="13C5E631"/>
    <w:rsid w:val="13CA48FB"/>
    <w:rsid w:val="13E898FE"/>
    <w:rsid w:val="13E949CE"/>
    <w:rsid w:val="14277ACA"/>
    <w:rsid w:val="146E9BFF"/>
    <w:rsid w:val="14CE36C4"/>
    <w:rsid w:val="150FD893"/>
    <w:rsid w:val="1526FEDE"/>
    <w:rsid w:val="15956E58"/>
    <w:rsid w:val="1595B1CA"/>
    <w:rsid w:val="15E3130C"/>
    <w:rsid w:val="1624C7EB"/>
    <w:rsid w:val="16368F4A"/>
    <w:rsid w:val="1682148C"/>
    <w:rsid w:val="16EA3AD3"/>
    <w:rsid w:val="1713364C"/>
    <w:rsid w:val="1755C7D1"/>
    <w:rsid w:val="17732151"/>
    <w:rsid w:val="1786806C"/>
    <w:rsid w:val="178F1801"/>
    <w:rsid w:val="17E66334"/>
    <w:rsid w:val="1810F06A"/>
    <w:rsid w:val="189289E6"/>
    <w:rsid w:val="18D52872"/>
    <w:rsid w:val="18F51AEA"/>
    <w:rsid w:val="19063BCD"/>
    <w:rsid w:val="1996936C"/>
    <w:rsid w:val="1A17EB02"/>
    <w:rsid w:val="1AC11D93"/>
    <w:rsid w:val="1B42DDDB"/>
    <w:rsid w:val="1CD28AEB"/>
    <w:rsid w:val="1D73D97D"/>
    <w:rsid w:val="1E145EB0"/>
    <w:rsid w:val="1E70EE57"/>
    <w:rsid w:val="1E85D95E"/>
    <w:rsid w:val="1E9873F7"/>
    <w:rsid w:val="1EA5B027"/>
    <w:rsid w:val="1EDB17EB"/>
    <w:rsid w:val="1EEBC18E"/>
    <w:rsid w:val="1F0E1DF7"/>
    <w:rsid w:val="1F8384A4"/>
    <w:rsid w:val="1FFAEABA"/>
    <w:rsid w:val="201E64A5"/>
    <w:rsid w:val="20368763"/>
    <w:rsid w:val="204E86E1"/>
    <w:rsid w:val="20A4FA6A"/>
    <w:rsid w:val="20CE2309"/>
    <w:rsid w:val="21003C1D"/>
    <w:rsid w:val="2120D83C"/>
    <w:rsid w:val="213A8D81"/>
    <w:rsid w:val="2145056A"/>
    <w:rsid w:val="2188D9A5"/>
    <w:rsid w:val="227C796C"/>
    <w:rsid w:val="22F6896A"/>
    <w:rsid w:val="2391C49C"/>
    <w:rsid w:val="24249B1A"/>
    <w:rsid w:val="253647E9"/>
    <w:rsid w:val="25C4F675"/>
    <w:rsid w:val="26C464FC"/>
    <w:rsid w:val="26ED98BA"/>
    <w:rsid w:val="2726B742"/>
    <w:rsid w:val="27512E3D"/>
    <w:rsid w:val="2767A543"/>
    <w:rsid w:val="27A84859"/>
    <w:rsid w:val="27B5F1D9"/>
    <w:rsid w:val="27E7B7C9"/>
    <w:rsid w:val="28061360"/>
    <w:rsid w:val="286AC572"/>
    <w:rsid w:val="28E8ADBD"/>
    <w:rsid w:val="29533EB9"/>
    <w:rsid w:val="2977CBBA"/>
    <w:rsid w:val="2980A51C"/>
    <w:rsid w:val="29DC955A"/>
    <w:rsid w:val="2A09299D"/>
    <w:rsid w:val="2A39C6E9"/>
    <w:rsid w:val="2AAB64CE"/>
    <w:rsid w:val="2B604AC7"/>
    <w:rsid w:val="2B7819C3"/>
    <w:rsid w:val="2B8B4A6B"/>
    <w:rsid w:val="2B8E5E8B"/>
    <w:rsid w:val="2BE36D0A"/>
    <w:rsid w:val="2C412C2B"/>
    <w:rsid w:val="2CBE2051"/>
    <w:rsid w:val="2CFC11FA"/>
    <w:rsid w:val="2D261B59"/>
    <w:rsid w:val="2D3EA0A7"/>
    <w:rsid w:val="2D99CBA9"/>
    <w:rsid w:val="2DA54557"/>
    <w:rsid w:val="2DAA7B1A"/>
    <w:rsid w:val="2E6D5EEB"/>
    <w:rsid w:val="2E8FF9F5"/>
    <w:rsid w:val="2EFC8294"/>
    <w:rsid w:val="2F1BECFF"/>
    <w:rsid w:val="2F2F570D"/>
    <w:rsid w:val="2F4333ED"/>
    <w:rsid w:val="2F53EAA4"/>
    <w:rsid w:val="2F635362"/>
    <w:rsid w:val="2FDBD761"/>
    <w:rsid w:val="2FE84C0E"/>
    <w:rsid w:val="309A323C"/>
    <w:rsid w:val="309B72F2"/>
    <w:rsid w:val="30D6D1FE"/>
    <w:rsid w:val="30DEFF46"/>
    <w:rsid w:val="30E3B685"/>
    <w:rsid w:val="30F77E6D"/>
    <w:rsid w:val="31395F20"/>
    <w:rsid w:val="31D2BAAA"/>
    <w:rsid w:val="31FC6BCC"/>
    <w:rsid w:val="3207D0BC"/>
    <w:rsid w:val="32128851"/>
    <w:rsid w:val="32181A9D"/>
    <w:rsid w:val="332F9643"/>
    <w:rsid w:val="33573602"/>
    <w:rsid w:val="33885180"/>
    <w:rsid w:val="345FE2BF"/>
    <w:rsid w:val="3466F80C"/>
    <w:rsid w:val="34814ACD"/>
    <w:rsid w:val="350C9342"/>
    <w:rsid w:val="351A289E"/>
    <w:rsid w:val="352FA6CC"/>
    <w:rsid w:val="35DE4B53"/>
    <w:rsid w:val="3613D8D2"/>
    <w:rsid w:val="36A86DCF"/>
    <w:rsid w:val="36F15E0A"/>
    <w:rsid w:val="36F6DF0A"/>
    <w:rsid w:val="37458F58"/>
    <w:rsid w:val="377119F0"/>
    <w:rsid w:val="377DE67B"/>
    <w:rsid w:val="37EE28A9"/>
    <w:rsid w:val="37F86ACA"/>
    <w:rsid w:val="3807D5A7"/>
    <w:rsid w:val="383489DE"/>
    <w:rsid w:val="383CF84D"/>
    <w:rsid w:val="3860E3C1"/>
    <w:rsid w:val="3885DDAD"/>
    <w:rsid w:val="396A05D6"/>
    <w:rsid w:val="39A2344F"/>
    <w:rsid w:val="39AAB980"/>
    <w:rsid w:val="3A0A5826"/>
    <w:rsid w:val="3B08F5DC"/>
    <w:rsid w:val="3B0DD7CC"/>
    <w:rsid w:val="3B1A4AC5"/>
    <w:rsid w:val="3B276750"/>
    <w:rsid w:val="3B419595"/>
    <w:rsid w:val="3B5E909E"/>
    <w:rsid w:val="3B72AA43"/>
    <w:rsid w:val="3BBB14CF"/>
    <w:rsid w:val="3BC63D91"/>
    <w:rsid w:val="3C5B9EA8"/>
    <w:rsid w:val="3C7001E3"/>
    <w:rsid w:val="3C7E3FB6"/>
    <w:rsid w:val="3C859812"/>
    <w:rsid w:val="3C984118"/>
    <w:rsid w:val="3CE44A14"/>
    <w:rsid w:val="3D0ADE6B"/>
    <w:rsid w:val="3D21BDB6"/>
    <w:rsid w:val="3D70C371"/>
    <w:rsid w:val="3E27183D"/>
    <w:rsid w:val="3EFDF79F"/>
    <w:rsid w:val="3F024C40"/>
    <w:rsid w:val="3F91E9BF"/>
    <w:rsid w:val="40222EE0"/>
    <w:rsid w:val="40D80145"/>
    <w:rsid w:val="40FD6C72"/>
    <w:rsid w:val="411F568D"/>
    <w:rsid w:val="4129CBCE"/>
    <w:rsid w:val="41370B20"/>
    <w:rsid w:val="41537809"/>
    <w:rsid w:val="4158BE92"/>
    <w:rsid w:val="43787D8C"/>
    <w:rsid w:val="43B5FD33"/>
    <w:rsid w:val="4401ADB2"/>
    <w:rsid w:val="44049286"/>
    <w:rsid w:val="441C3B04"/>
    <w:rsid w:val="4443E443"/>
    <w:rsid w:val="4512A6D4"/>
    <w:rsid w:val="4549C05E"/>
    <w:rsid w:val="454AAA3F"/>
    <w:rsid w:val="45761CA0"/>
    <w:rsid w:val="45FCDCBB"/>
    <w:rsid w:val="4602D7ED"/>
    <w:rsid w:val="46518243"/>
    <w:rsid w:val="4668CEDE"/>
    <w:rsid w:val="4677182F"/>
    <w:rsid w:val="46A3A1A1"/>
    <w:rsid w:val="470A5066"/>
    <w:rsid w:val="47120AA3"/>
    <w:rsid w:val="471FA794"/>
    <w:rsid w:val="4730FC51"/>
    <w:rsid w:val="47614DB0"/>
    <w:rsid w:val="47796BDD"/>
    <w:rsid w:val="47AF0F2C"/>
    <w:rsid w:val="47D39AFE"/>
    <w:rsid w:val="48A111C2"/>
    <w:rsid w:val="48C33305"/>
    <w:rsid w:val="48D14BE5"/>
    <w:rsid w:val="490618CE"/>
    <w:rsid w:val="494FC04B"/>
    <w:rsid w:val="4A35EAA1"/>
    <w:rsid w:val="4A9CB6A7"/>
    <w:rsid w:val="4AE0D269"/>
    <w:rsid w:val="4AF81182"/>
    <w:rsid w:val="4B505AFE"/>
    <w:rsid w:val="4B579A66"/>
    <w:rsid w:val="4B7BF0F5"/>
    <w:rsid w:val="4C763D47"/>
    <w:rsid w:val="4CA65664"/>
    <w:rsid w:val="4CEA69A5"/>
    <w:rsid w:val="4D035977"/>
    <w:rsid w:val="4D5BB040"/>
    <w:rsid w:val="4E3D4453"/>
    <w:rsid w:val="4E47FF28"/>
    <w:rsid w:val="4E76E94D"/>
    <w:rsid w:val="4E85FEB7"/>
    <w:rsid w:val="4ED2CB44"/>
    <w:rsid w:val="4F0ADB3F"/>
    <w:rsid w:val="4F110427"/>
    <w:rsid w:val="4F377DE0"/>
    <w:rsid w:val="4F837A23"/>
    <w:rsid w:val="503F78EB"/>
    <w:rsid w:val="5060EA81"/>
    <w:rsid w:val="5084ADE7"/>
    <w:rsid w:val="50A0B7AD"/>
    <w:rsid w:val="50E4F8CA"/>
    <w:rsid w:val="510C12E4"/>
    <w:rsid w:val="521A7978"/>
    <w:rsid w:val="524620E2"/>
    <w:rsid w:val="529E4728"/>
    <w:rsid w:val="52D382B1"/>
    <w:rsid w:val="52EA7DD1"/>
    <w:rsid w:val="52F015D1"/>
    <w:rsid w:val="52FBAFE9"/>
    <w:rsid w:val="530F3D23"/>
    <w:rsid w:val="5321061D"/>
    <w:rsid w:val="5337F7C7"/>
    <w:rsid w:val="538E6CDD"/>
    <w:rsid w:val="539342CE"/>
    <w:rsid w:val="53AA3DEC"/>
    <w:rsid w:val="54384D4E"/>
    <w:rsid w:val="5491DE69"/>
    <w:rsid w:val="54C0BCBA"/>
    <w:rsid w:val="54F05C77"/>
    <w:rsid w:val="5519DA4F"/>
    <w:rsid w:val="5573B473"/>
    <w:rsid w:val="559DE42B"/>
    <w:rsid w:val="56092EAC"/>
    <w:rsid w:val="560B5B76"/>
    <w:rsid w:val="563B5520"/>
    <w:rsid w:val="5655B25C"/>
    <w:rsid w:val="56DE4851"/>
    <w:rsid w:val="570AC19C"/>
    <w:rsid w:val="57129865"/>
    <w:rsid w:val="573C7E8F"/>
    <w:rsid w:val="57D6B8DA"/>
    <w:rsid w:val="593E99DE"/>
    <w:rsid w:val="59427ADF"/>
    <w:rsid w:val="596819BF"/>
    <w:rsid w:val="59801257"/>
    <w:rsid w:val="59803290"/>
    <w:rsid w:val="5A0C9280"/>
    <w:rsid w:val="5A576BB5"/>
    <w:rsid w:val="5A7162CE"/>
    <w:rsid w:val="5AA38969"/>
    <w:rsid w:val="5B170E75"/>
    <w:rsid w:val="5C040538"/>
    <w:rsid w:val="5C3854CD"/>
    <w:rsid w:val="5C4EA7AB"/>
    <w:rsid w:val="5C7BA0AA"/>
    <w:rsid w:val="5C8611A4"/>
    <w:rsid w:val="5CFAAA00"/>
    <w:rsid w:val="5D333846"/>
    <w:rsid w:val="5D4BED36"/>
    <w:rsid w:val="5D6D287B"/>
    <w:rsid w:val="5D7769AC"/>
    <w:rsid w:val="5D8D406E"/>
    <w:rsid w:val="5D96A750"/>
    <w:rsid w:val="5DC2255F"/>
    <w:rsid w:val="5DCEDE5A"/>
    <w:rsid w:val="5DE425C0"/>
    <w:rsid w:val="5E264456"/>
    <w:rsid w:val="5EF55A4D"/>
    <w:rsid w:val="5F29D860"/>
    <w:rsid w:val="5F3C635E"/>
    <w:rsid w:val="5F8467FD"/>
    <w:rsid w:val="5FA59094"/>
    <w:rsid w:val="5FCC5608"/>
    <w:rsid w:val="5FE7F6BD"/>
    <w:rsid w:val="60BE5899"/>
    <w:rsid w:val="60D22BC3"/>
    <w:rsid w:val="61A2C9E4"/>
    <w:rsid w:val="6206A7E4"/>
    <w:rsid w:val="62194EFA"/>
    <w:rsid w:val="6281CA7A"/>
    <w:rsid w:val="62ECF33C"/>
    <w:rsid w:val="63155ADD"/>
    <w:rsid w:val="637818D1"/>
    <w:rsid w:val="644C5C70"/>
    <w:rsid w:val="64B4D137"/>
    <w:rsid w:val="64F065DB"/>
    <w:rsid w:val="64FA4F4A"/>
    <w:rsid w:val="6539F426"/>
    <w:rsid w:val="653C6D4F"/>
    <w:rsid w:val="65A810C6"/>
    <w:rsid w:val="65B00DB1"/>
    <w:rsid w:val="65B0FDC2"/>
    <w:rsid w:val="65BD015A"/>
    <w:rsid w:val="65E2BF56"/>
    <w:rsid w:val="66B4E058"/>
    <w:rsid w:val="66EFA2F6"/>
    <w:rsid w:val="677880C3"/>
    <w:rsid w:val="69436D17"/>
    <w:rsid w:val="69BCA446"/>
    <w:rsid w:val="6A1653BE"/>
    <w:rsid w:val="6A20C440"/>
    <w:rsid w:val="6A4173BF"/>
    <w:rsid w:val="6B3230DF"/>
    <w:rsid w:val="6BC4E5B1"/>
    <w:rsid w:val="6C3467E6"/>
    <w:rsid w:val="6CA25575"/>
    <w:rsid w:val="6CD7C1A0"/>
    <w:rsid w:val="6CD9C0F7"/>
    <w:rsid w:val="6CE2C14C"/>
    <w:rsid w:val="6D14188D"/>
    <w:rsid w:val="6DB325E3"/>
    <w:rsid w:val="6DE828E2"/>
    <w:rsid w:val="6E0819A0"/>
    <w:rsid w:val="6E71B8EA"/>
    <w:rsid w:val="6E81F16F"/>
    <w:rsid w:val="6EAA05E3"/>
    <w:rsid w:val="6EBBC58F"/>
    <w:rsid w:val="6EFCFC74"/>
    <w:rsid w:val="6F5AA1B3"/>
    <w:rsid w:val="6FC1C7C2"/>
    <w:rsid w:val="700B5134"/>
    <w:rsid w:val="7017BF11"/>
    <w:rsid w:val="70C688AC"/>
    <w:rsid w:val="7147A6B4"/>
    <w:rsid w:val="715276BC"/>
    <w:rsid w:val="716F4147"/>
    <w:rsid w:val="717F5766"/>
    <w:rsid w:val="723B3E36"/>
    <w:rsid w:val="724D7842"/>
    <w:rsid w:val="7280D532"/>
    <w:rsid w:val="72B6820E"/>
    <w:rsid w:val="72D8DA43"/>
    <w:rsid w:val="72DD0F5F"/>
    <w:rsid w:val="72E169F4"/>
    <w:rsid w:val="72F0FF75"/>
    <w:rsid w:val="73333A73"/>
    <w:rsid w:val="737FEB48"/>
    <w:rsid w:val="73CCDDAF"/>
    <w:rsid w:val="741EAD30"/>
    <w:rsid w:val="74274CC8"/>
    <w:rsid w:val="745CB882"/>
    <w:rsid w:val="749C4608"/>
    <w:rsid w:val="74AAB68A"/>
    <w:rsid w:val="74C3C3E9"/>
    <w:rsid w:val="755F62C4"/>
    <w:rsid w:val="7613B373"/>
    <w:rsid w:val="76234226"/>
    <w:rsid w:val="76AFDA09"/>
    <w:rsid w:val="77DEEB75"/>
    <w:rsid w:val="7803024E"/>
    <w:rsid w:val="7836845A"/>
    <w:rsid w:val="78BDE482"/>
    <w:rsid w:val="795E0751"/>
    <w:rsid w:val="795ECBA0"/>
    <w:rsid w:val="7978ADCC"/>
    <w:rsid w:val="79C667E7"/>
    <w:rsid w:val="79CB0BF3"/>
    <w:rsid w:val="79F8EA4E"/>
    <w:rsid w:val="7A3E41B8"/>
    <w:rsid w:val="7A6CD151"/>
    <w:rsid w:val="7A79E051"/>
    <w:rsid w:val="7AD9E9E5"/>
    <w:rsid w:val="7B26DEE6"/>
    <w:rsid w:val="7BB42CFF"/>
    <w:rsid w:val="7C0B1988"/>
    <w:rsid w:val="7C4CDF9C"/>
    <w:rsid w:val="7C98741B"/>
    <w:rsid w:val="7CE32F24"/>
    <w:rsid w:val="7DEE6BA2"/>
    <w:rsid w:val="7DFD7539"/>
    <w:rsid w:val="7E274E62"/>
    <w:rsid w:val="7EB4DB7C"/>
    <w:rsid w:val="7F30DDC5"/>
    <w:rsid w:val="7F4C5BF5"/>
    <w:rsid w:val="7F6BF436"/>
    <w:rsid w:val="7FCD8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BECFF"/>
  <w15:chartTrackingRefBased/>
  <w15:docId w15:val="{C5A0685A-3B87-4A77-9055-45F86820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077EF"/>
    <w:pPr>
      <w:spacing w:after="0" w:line="240" w:lineRule="auto"/>
    </w:pPr>
  </w:style>
  <w:style w:type="paragraph" w:styleId="NoSpacing">
    <w:name w:val="No Spacing"/>
    <w:uiPriority w:val="1"/>
    <w:qFormat/>
    <w:rsid w:val="00683C2B"/>
    <w:pPr>
      <w:spacing w:after="0" w:line="240" w:lineRule="auto"/>
      <w:jc w:val="both"/>
    </w:pPr>
    <w:rPr>
      <w:rFonts w:ascii="Times New Roman" w:eastAsiaTheme="minorHAnsi" w:hAnsi="Times New Roman"/>
      <w:kern w:val="2"/>
      <w:sz w:val="2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0607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8A"/>
  </w:style>
  <w:style w:type="paragraph" w:styleId="Footer">
    <w:name w:val="footer"/>
    <w:basedOn w:val="Normal"/>
    <w:link w:val="FooterChar"/>
    <w:uiPriority w:val="99"/>
    <w:unhideWhenUsed/>
    <w:rsid w:val="0078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8A"/>
  </w:style>
  <w:style w:type="character" w:styleId="FollowedHyperlink">
    <w:name w:val="FollowedHyperlink"/>
    <w:basedOn w:val="DefaultParagraphFont"/>
    <w:uiPriority w:val="99"/>
    <w:semiHidden/>
    <w:unhideWhenUsed/>
    <w:rsid w:val="000062F5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261"/>
    <w:rPr>
      <w:vertAlign w:val="superscript"/>
    </w:rPr>
  </w:style>
  <w:style w:type="paragraph" w:customStyle="1" w:styleId="Info2">
    <w:name w:val="Info2"/>
    <w:basedOn w:val="Normal"/>
    <w:qFormat/>
    <w:rsid w:val="00FD7B33"/>
    <w:pPr>
      <w:tabs>
        <w:tab w:val="left" w:pos="1800"/>
      </w:tabs>
      <w:spacing w:before="120" w:after="120" w:line="260" w:lineRule="exact"/>
      <w:ind w:left="1800" w:hanging="1800"/>
    </w:pPr>
    <w:rPr>
      <w:rFonts w:ascii="Proxima Nova" w:eastAsiaTheme="minorHAnsi" w:hAnsi="Proxima Nov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provost/academicresources/proposals/cours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.sharepoint.com/:w:/s/tuassessmentinfo/EfWHswi0VpxLi12nTw0WqvcB4JXL_R-XDBtue04aMF_a8w?e=CFHd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.sharepoint.com/:b:/r/sites/tuassessmentinfo/Program%20Assessment%20Documents/Learning%20Outcomes%20and%20Curriculum%20Mapping_UTC_adsit-ford-ellls-2014.pdf?csf=1&amp;web=1&amp;e=jCrX9h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owson.edu/assessmentoffice/" TargetMode="External"/><Relationship Id="rId2" Type="http://schemas.openxmlformats.org/officeDocument/2006/relationships/hyperlink" Target="https://www.towson.edu/provost/initiatives/faculty-center/" TargetMode="External"/><Relationship Id="rId1" Type="http://schemas.openxmlformats.org/officeDocument/2006/relationships/hyperlink" Target="https://www.towson.edu/assessmentoffice/" TargetMode="External"/><Relationship Id="rId4" Type="http://schemas.openxmlformats.org/officeDocument/2006/relationships/hyperlink" Target="https://www.towson.edu/provost/initiatives/faculty-cen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0A0C-1F43-4578-97AB-1D11AA52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Hooks, Sara D.</dc:creator>
  <cp:keywords/>
  <dc:description/>
  <cp:lastModifiedBy>Evans, Rhodri</cp:lastModifiedBy>
  <cp:revision>35</cp:revision>
  <dcterms:created xsi:type="dcterms:W3CDTF">2025-08-07T17:24:00Z</dcterms:created>
  <dcterms:modified xsi:type="dcterms:W3CDTF">2025-08-14T15:11:00Z</dcterms:modified>
</cp:coreProperties>
</file>